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07C99" w14:textId="77777777" w:rsidR="000A4C96" w:rsidRPr="00C13236" w:rsidRDefault="000A4C96" w:rsidP="000A4C96">
      <w:pPr>
        <w:pStyle w:val="Subtitle"/>
        <w:spacing w:after="120"/>
        <w:rPr>
          <w:rFonts w:ascii="Century Gothic" w:hAnsi="Century Gothic" w:cs="Arial"/>
          <w:i/>
          <w:sz w:val="20"/>
          <w:szCs w:val="20"/>
        </w:rPr>
      </w:pPr>
      <w:r w:rsidRPr="00C13236">
        <w:rPr>
          <w:rStyle w:val="Emphasis"/>
          <w:rFonts w:ascii="Century Gothic" w:hAnsi="Century Gothic" w:cs="Arial"/>
          <w:i w:val="0"/>
          <w:sz w:val="20"/>
          <w:szCs w:val="20"/>
        </w:rPr>
        <w:t>PURPOSE</w:t>
      </w:r>
    </w:p>
    <w:p w14:paraId="7041C28E" w14:textId="48BFD04B" w:rsidR="00131A89" w:rsidRPr="005934C6" w:rsidRDefault="00574DA9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This policy defines</w:t>
      </w:r>
      <w:r w:rsidR="00823ECF" w:rsidRPr="00556B1E">
        <w:rPr>
          <w:rFonts w:ascii="Century Gothic" w:hAnsi="Century Gothic" w:cs="Arial"/>
          <w:color w:val="000000"/>
          <w:sz w:val="20"/>
          <w:szCs w:val="20"/>
        </w:rPr>
        <w:t xml:space="preserve"> the distribution and usage of Harold Stevens Athletic track </w:t>
      </w:r>
      <w:r w:rsidR="001C768F">
        <w:rPr>
          <w:rFonts w:ascii="Century Gothic" w:hAnsi="Century Gothic" w:cs="Arial"/>
          <w:color w:val="000000"/>
          <w:sz w:val="20"/>
          <w:szCs w:val="20"/>
        </w:rPr>
        <w:t xml:space="preserve">locks </w:t>
      </w:r>
      <w:r w:rsidR="00823ECF" w:rsidRPr="00556B1E">
        <w:rPr>
          <w:rFonts w:ascii="Century Gothic" w:hAnsi="Century Gothic" w:cs="Arial"/>
          <w:color w:val="000000"/>
          <w:sz w:val="20"/>
          <w:szCs w:val="20"/>
        </w:rPr>
        <w:t>and associated keys</w:t>
      </w:r>
      <w:r w:rsidR="005969E5" w:rsidRPr="005934C6">
        <w:rPr>
          <w:rFonts w:ascii="Century Gothic" w:hAnsi="Century Gothic" w:cs="Arial"/>
          <w:color w:val="000000"/>
          <w:sz w:val="20"/>
          <w:szCs w:val="20"/>
        </w:rPr>
        <w:t>.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A breach of this policy will result in keys being removed and the club sanctioned.</w:t>
      </w:r>
      <w:r w:rsidR="00C51734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The Harold Stevens track is a fenced venue </w:t>
      </w:r>
      <w:r w:rsidR="00993755" w:rsidRPr="005934C6">
        <w:rPr>
          <w:rFonts w:ascii="Century Gothic" w:hAnsi="Century Gothic" w:cs="Arial"/>
          <w:color w:val="000000"/>
          <w:sz w:val="20"/>
          <w:szCs w:val="20"/>
        </w:rPr>
        <w:t xml:space="preserve">leased from Moreland council and </w:t>
      </w:r>
      <w:r w:rsidR="00843661" w:rsidRPr="005934C6">
        <w:rPr>
          <w:rFonts w:ascii="Century Gothic" w:hAnsi="Century Gothic" w:cs="Arial"/>
          <w:color w:val="000000"/>
          <w:sz w:val="20"/>
          <w:szCs w:val="20"/>
        </w:rPr>
        <w:t>has 5</w:t>
      </w:r>
      <w:r w:rsidR="00386460"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="00993755" w:rsidRPr="005934C6">
        <w:rPr>
          <w:rFonts w:ascii="Century Gothic" w:hAnsi="Century Gothic" w:cs="Arial"/>
          <w:color w:val="000000"/>
          <w:sz w:val="20"/>
          <w:szCs w:val="20"/>
        </w:rPr>
        <w:t xml:space="preserve">entrances </w:t>
      </w:r>
      <w:r w:rsidR="00386460" w:rsidRPr="005934C6">
        <w:rPr>
          <w:rFonts w:ascii="Century Gothic" w:hAnsi="Century Gothic" w:cs="Arial"/>
          <w:color w:val="000000"/>
          <w:sz w:val="20"/>
          <w:szCs w:val="20"/>
        </w:rPr>
        <w:t xml:space="preserve">in the perimeter fence, </w:t>
      </w:r>
      <w:r w:rsidR="00993755" w:rsidRPr="005934C6">
        <w:rPr>
          <w:rFonts w:ascii="Century Gothic" w:hAnsi="Century Gothic" w:cs="Arial"/>
          <w:color w:val="000000"/>
          <w:sz w:val="20"/>
          <w:szCs w:val="20"/>
        </w:rPr>
        <w:t>each consisting of a double gate and an associated single gate.</w:t>
      </w:r>
    </w:p>
    <w:p w14:paraId="7FDC0AE9" w14:textId="0DE8E07F" w:rsidR="00993755" w:rsidRPr="005934C6" w:rsidRDefault="0099375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Within th</w:t>
      </w:r>
      <w:r w:rsidR="001219F7" w:rsidRPr="005934C6">
        <w:rPr>
          <w:rFonts w:ascii="Century Gothic" w:hAnsi="Century Gothic" w:cs="Arial"/>
          <w:color w:val="000000"/>
          <w:sz w:val="20"/>
          <w:szCs w:val="20"/>
        </w:rPr>
        <w:t>is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boundary </w:t>
      </w:r>
      <w:r w:rsidR="00887C78">
        <w:rPr>
          <w:rFonts w:ascii="Century Gothic" w:hAnsi="Century Gothic" w:cs="Arial"/>
          <w:color w:val="000000"/>
          <w:sz w:val="20"/>
          <w:szCs w:val="20"/>
        </w:rPr>
        <w:t>are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2 buildings =</w:t>
      </w:r>
    </w:p>
    <w:p w14:paraId="379B7BFD" w14:textId="67F436AF" w:rsidR="00993755" w:rsidRPr="005934C6" w:rsidRDefault="0099375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1/ clubroom complex of cement brick construction at the southern end of the venue.</w:t>
      </w:r>
    </w:p>
    <w:p w14:paraId="2ED67751" w14:textId="39F91758" w:rsidR="00993755" w:rsidRPr="005934C6" w:rsidRDefault="0099375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2/ </w:t>
      </w:r>
      <w:proofErr w:type="gramStart"/>
      <w:r w:rsidRPr="005934C6">
        <w:rPr>
          <w:rFonts w:ascii="Century Gothic" w:hAnsi="Century Gothic" w:cs="Arial"/>
          <w:color w:val="000000"/>
          <w:sz w:val="20"/>
          <w:szCs w:val="20"/>
        </w:rPr>
        <w:t>A</w:t>
      </w:r>
      <w:proofErr w:type="gramEnd"/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="00EE22EE" w:rsidRPr="005934C6">
        <w:rPr>
          <w:rFonts w:ascii="Century Gothic" w:hAnsi="Century Gothic" w:cs="Arial"/>
          <w:color w:val="000000"/>
          <w:sz w:val="20"/>
          <w:szCs w:val="20"/>
        </w:rPr>
        <w:t>storage shed</w:t>
      </w:r>
      <w:r w:rsidR="00B92D63" w:rsidRPr="005934C6">
        <w:rPr>
          <w:rFonts w:ascii="Century Gothic" w:hAnsi="Century Gothic" w:cs="Arial"/>
          <w:color w:val="000000"/>
          <w:sz w:val="20"/>
          <w:szCs w:val="20"/>
        </w:rPr>
        <w:t xml:space="preserve"> (bunker)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of brick construction with a concrete roof and </w:t>
      </w:r>
      <w:r w:rsidR="00B92D63" w:rsidRPr="005934C6">
        <w:rPr>
          <w:rFonts w:ascii="Century Gothic" w:hAnsi="Century Gothic" w:cs="Arial"/>
          <w:color w:val="000000"/>
          <w:sz w:val="20"/>
          <w:szCs w:val="20"/>
        </w:rPr>
        <w:t xml:space="preserve">2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secure roller doors </w:t>
      </w:r>
      <w:r w:rsidR="00EE22EE" w:rsidRPr="005934C6">
        <w:rPr>
          <w:rFonts w:ascii="Century Gothic" w:hAnsi="Century Gothic" w:cs="Arial"/>
          <w:color w:val="000000"/>
          <w:sz w:val="20"/>
          <w:szCs w:val="20"/>
        </w:rPr>
        <w:t xml:space="preserve">located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at the Northern end of the venue.</w:t>
      </w:r>
    </w:p>
    <w:p w14:paraId="130B8A9C" w14:textId="77777777" w:rsidR="00B92D63" w:rsidRPr="005934C6" w:rsidRDefault="0099375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Currently there is a transport container at the South end also being used for storage.</w:t>
      </w:r>
    </w:p>
    <w:p w14:paraId="43D481EC" w14:textId="27BA8791" w:rsidR="00B92D63" w:rsidRPr="005934C6" w:rsidRDefault="00B92D63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proofErr w:type="gramStart"/>
      <w:r w:rsidRPr="00FE773E">
        <w:rPr>
          <w:rFonts w:ascii="Century Gothic" w:hAnsi="Century Gothic" w:cs="Arial"/>
          <w:color w:val="000000"/>
          <w:sz w:val="20"/>
          <w:szCs w:val="20"/>
          <w:u w:val="single"/>
        </w:rPr>
        <w:t xml:space="preserve">Perimeter </w:t>
      </w:r>
      <w:r w:rsidR="00843661" w:rsidRPr="00FE773E">
        <w:rPr>
          <w:rFonts w:ascii="Century Gothic" w:hAnsi="Century Gothic" w:cs="Arial"/>
          <w:color w:val="000000"/>
          <w:sz w:val="20"/>
          <w:szCs w:val="20"/>
          <w:u w:val="single"/>
        </w:rPr>
        <w:t>gates</w:t>
      </w:r>
      <w:r w:rsidR="00843661">
        <w:rPr>
          <w:rFonts w:ascii="Century Gothic" w:hAnsi="Century Gothic" w:cs="Arial"/>
          <w:color w:val="000000"/>
          <w:sz w:val="20"/>
          <w:szCs w:val="20"/>
        </w:rPr>
        <w:t>.</w:t>
      </w:r>
      <w:proofErr w:type="gramEnd"/>
    </w:p>
    <w:p w14:paraId="4C79F516" w14:textId="2DC873D9" w:rsidR="00D46CB3" w:rsidRPr="005934C6" w:rsidRDefault="00B92D63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All entrance gates in the perimeter fence are normally padlocked using 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>the gener</w:t>
      </w:r>
      <w:r w:rsidR="004A0EDA">
        <w:rPr>
          <w:rFonts w:ascii="Century Gothic" w:hAnsi="Century Gothic" w:cs="Arial"/>
          <w:color w:val="000000"/>
          <w:sz w:val="20"/>
          <w:szCs w:val="20"/>
        </w:rPr>
        <w:t>al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 xml:space="preserve"> (or common)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 xml:space="preserve">pad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locks</w:t>
      </w:r>
      <w:r w:rsidR="00D46CB3" w:rsidRPr="005934C6">
        <w:rPr>
          <w:rFonts w:ascii="Century Gothic" w:hAnsi="Century Gothic" w:cs="Arial"/>
          <w:color w:val="000000"/>
          <w:sz w:val="20"/>
          <w:szCs w:val="20"/>
        </w:rPr>
        <w:t>.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 xml:space="preserve"> These locks are the property of Ground Management.</w:t>
      </w:r>
      <w:r w:rsidR="00D46CB3"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</w:p>
    <w:p w14:paraId="1785ECC0" w14:textId="2EC94D1D" w:rsidR="007E3DB3" w:rsidRPr="005934C6" w:rsidRDefault="00D46CB3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The main entrance </w:t>
      </w:r>
      <w:r w:rsidR="00725963" w:rsidRPr="005934C6">
        <w:rPr>
          <w:rFonts w:ascii="Century Gothic" w:hAnsi="Century Gothic" w:cs="Arial"/>
          <w:color w:val="000000"/>
          <w:sz w:val="20"/>
          <w:szCs w:val="20"/>
        </w:rPr>
        <w:t xml:space="preserve">double gates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(from the car park South end of the venue) also 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>have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a 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>council issued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="007E3DB3" w:rsidRPr="005934C6">
        <w:rPr>
          <w:rFonts w:ascii="Century Gothic" w:hAnsi="Century Gothic" w:cs="Arial"/>
          <w:color w:val="000000"/>
          <w:sz w:val="20"/>
          <w:szCs w:val="20"/>
        </w:rPr>
        <w:t>pad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lock and a </w:t>
      </w:r>
      <w:r w:rsidR="007E3DB3" w:rsidRPr="005934C6">
        <w:rPr>
          <w:rFonts w:ascii="Century Gothic" w:hAnsi="Century Gothic" w:cs="Arial"/>
          <w:color w:val="000000"/>
          <w:sz w:val="20"/>
          <w:szCs w:val="20"/>
        </w:rPr>
        <w:t>pad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lock associated with the waste collection company</w:t>
      </w:r>
      <w:r w:rsidR="006F2964" w:rsidRPr="005934C6">
        <w:rPr>
          <w:rFonts w:ascii="Century Gothic" w:hAnsi="Century Gothic" w:cs="Arial"/>
          <w:color w:val="000000"/>
          <w:sz w:val="20"/>
          <w:szCs w:val="20"/>
        </w:rPr>
        <w:t xml:space="preserve"> (JJ Richards)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.</w:t>
      </w:r>
      <w:r w:rsidR="00725963" w:rsidRPr="005934C6">
        <w:rPr>
          <w:rFonts w:ascii="Century Gothic" w:hAnsi="Century Gothic" w:cs="Arial"/>
          <w:color w:val="000000"/>
          <w:sz w:val="20"/>
          <w:szCs w:val="20"/>
        </w:rPr>
        <w:t xml:space="preserve"> There is also a padlock associated with council Open Space division.</w:t>
      </w:r>
    </w:p>
    <w:p w14:paraId="4F090637" w14:textId="41DB553D" w:rsidR="00993755" w:rsidRPr="005934C6" w:rsidRDefault="007E3DB3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Any tradesmen doing </w:t>
      </w:r>
      <w:r w:rsidR="0086586E">
        <w:rPr>
          <w:rFonts w:ascii="Century Gothic" w:hAnsi="Century Gothic" w:cs="Arial"/>
          <w:color w:val="000000"/>
          <w:sz w:val="20"/>
          <w:szCs w:val="20"/>
        </w:rPr>
        <w:t xml:space="preserve">extended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work in the venue may have temporarily placed a padlock integrated with those mentioned.</w:t>
      </w:r>
    </w:p>
    <w:p w14:paraId="259DCE4B" w14:textId="10397CB8" w:rsidR="00FE773E" w:rsidRDefault="001219F7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Note – the </w:t>
      </w:r>
      <w:r w:rsidR="00843661">
        <w:rPr>
          <w:rFonts w:ascii="Century Gothic" w:hAnsi="Century Gothic" w:cs="Arial"/>
          <w:color w:val="000000"/>
          <w:sz w:val="20"/>
          <w:szCs w:val="20"/>
        </w:rPr>
        <w:t>gener</w:t>
      </w:r>
      <w:r w:rsidR="004A0EDA">
        <w:rPr>
          <w:rFonts w:ascii="Century Gothic" w:hAnsi="Century Gothic" w:cs="Arial"/>
          <w:color w:val="000000"/>
          <w:sz w:val="20"/>
          <w:szCs w:val="20"/>
        </w:rPr>
        <w:t>al</w:t>
      </w:r>
      <w:r w:rsidR="00843661">
        <w:rPr>
          <w:rFonts w:ascii="Century Gothic" w:hAnsi="Century Gothic" w:cs="Arial"/>
          <w:color w:val="000000"/>
          <w:sz w:val="20"/>
          <w:szCs w:val="20"/>
        </w:rPr>
        <w:t xml:space="preserve"> (</w:t>
      </w:r>
      <w:r w:rsidR="004A0EDA">
        <w:rPr>
          <w:rFonts w:ascii="Century Gothic" w:hAnsi="Century Gothic" w:cs="Arial"/>
          <w:color w:val="000000"/>
          <w:sz w:val="20"/>
          <w:szCs w:val="20"/>
        </w:rPr>
        <w:t xml:space="preserve">or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common</w:t>
      </w:r>
      <w:r w:rsidR="00843661">
        <w:rPr>
          <w:rFonts w:ascii="Century Gothic" w:hAnsi="Century Gothic" w:cs="Arial"/>
          <w:color w:val="000000"/>
          <w:sz w:val="20"/>
          <w:szCs w:val="20"/>
        </w:rPr>
        <w:t>)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padlock</w:t>
      </w:r>
      <w:r w:rsidR="00782181" w:rsidRPr="005934C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enable</w:t>
      </w:r>
      <w:r w:rsidR="00782181" w:rsidRPr="005934C6">
        <w:rPr>
          <w:rFonts w:ascii="Century Gothic" w:hAnsi="Century Gothic" w:cs="Arial"/>
          <w:color w:val="000000"/>
          <w:sz w:val="20"/>
          <w:szCs w:val="20"/>
        </w:rPr>
        <w:t>s</w:t>
      </w:r>
      <w:r w:rsidR="00887C78">
        <w:rPr>
          <w:rFonts w:ascii="Century Gothic" w:hAnsi="Century Gothic" w:cs="Arial"/>
          <w:color w:val="000000"/>
          <w:sz w:val="20"/>
          <w:szCs w:val="20"/>
        </w:rPr>
        <w:t xml:space="preserve"> keyholders of that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lock</w:t>
      </w:r>
      <w:r w:rsidR="00887C78">
        <w:rPr>
          <w:rFonts w:ascii="Century Gothic" w:hAnsi="Century Gothic" w:cs="Arial"/>
          <w:color w:val="000000"/>
          <w:sz w:val="20"/>
          <w:szCs w:val="20"/>
        </w:rPr>
        <w:t>,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 access to the venue </w:t>
      </w:r>
      <w:r w:rsidR="00843661">
        <w:rPr>
          <w:rFonts w:ascii="Century Gothic" w:hAnsi="Century Gothic" w:cs="Arial"/>
          <w:color w:val="000000"/>
          <w:sz w:val="20"/>
          <w:szCs w:val="20"/>
        </w:rPr>
        <w:t>at all times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.</w:t>
      </w:r>
      <w:r w:rsidR="0086586E">
        <w:rPr>
          <w:rFonts w:ascii="Century Gothic" w:hAnsi="Century Gothic" w:cs="Arial"/>
          <w:color w:val="000000"/>
          <w:sz w:val="20"/>
          <w:szCs w:val="20"/>
        </w:rPr>
        <w:t xml:space="preserve"> </w:t>
      </w:r>
    </w:p>
    <w:p w14:paraId="105B9742" w14:textId="5C69E6C9" w:rsidR="007E3DB3" w:rsidRPr="005934C6" w:rsidRDefault="00FE773E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Note – </w:t>
      </w:r>
      <w:r w:rsidR="0086586E">
        <w:rPr>
          <w:rFonts w:ascii="Century Gothic" w:hAnsi="Century Gothic" w:cs="Arial"/>
          <w:color w:val="000000"/>
          <w:sz w:val="20"/>
          <w:szCs w:val="20"/>
        </w:rPr>
        <w:t>Normal hours are defined as times the venue is officially booked for any activity.</w:t>
      </w:r>
    </w:p>
    <w:p w14:paraId="31B25966" w14:textId="35AF8637" w:rsidR="00EE22EE" w:rsidRPr="00FE773E" w:rsidRDefault="00EE22EE" w:rsidP="000A4C96">
      <w:pPr>
        <w:spacing w:after="120"/>
        <w:rPr>
          <w:rFonts w:ascii="Century Gothic" w:hAnsi="Century Gothic" w:cs="Arial"/>
          <w:color w:val="000000"/>
          <w:sz w:val="20"/>
          <w:szCs w:val="20"/>
          <w:u w:val="single"/>
        </w:rPr>
      </w:pPr>
      <w:r w:rsidRPr="00FE773E">
        <w:rPr>
          <w:rFonts w:ascii="Century Gothic" w:hAnsi="Century Gothic" w:cs="Arial"/>
          <w:color w:val="000000"/>
          <w:sz w:val="20"/>
          <w:szCs w:val="20"/>
          <w:u w:val="single"/>
        </w:rPr>
        <w:t>Locks inside the perimeter</w:t>
      </w:r>
    </w:p>
    <w:p w14:paraId="221C6085" w14:textId="08725C4A" w:rsidR="00EE22EE" w:rsidRPr="005934C6" w:rsidRDefault="00EE22EE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Nine padlocks are used within the perimeter around the track and infield. These are keyed to the general (</w:t>
      </w:r>
      <w:r w:rsidR="004A0EDA">
        <w:rPr>
          <w:rFonts w:ascii="Century Gothic" w:hAnsi="Century Gothic" w:cs="Arial"/>
          <w:color w:val="000000"/>
          <w:sz w:val="20"/>
          <w:szCs w:val="20"/>
        </w:rPr>
        <w:t xml:space="preserve">or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 xml:space="preserve">common) key. </w:t>
      </w:r>
      <w:proofErr w:type="gramStart"/>
      <w:r w:rsidRPr="005934C6">
        <w:rPr>
          <w:rFonts w:ascii="Century Gothic" w:hAnsi="Century Gothic" w:cs="Arial"/>
          <w:color w:val="000000"/>
          <w:sz w:val="20"/>
          <w:szCs w:val="20"/>
        </w:rPr>
        <w:t>e.g</w:t>
      </w:r>
      <w:proofErr w:type="gramEnd"/>
      <w:r w:rsidRPr="005934C6">
        <w:rPr>
          <w:rFonts w:ascii="Century Gothic" w:hAnsi="Century Gothic" w:cs="Arial"/>
          <w:color w:val="000000"/>
          <w:sz w:val="20"/>
          <w:szCs w:val="20"/>
        </w:rPr>
        <w:t>. track lane protection gates, High Jump shed, power boxes.</w:t>
      </w:r>
    </w:p>
    <w:p w14:paraId="0462FE39" w14:textId="264B3443" w:rsidR="00782181" w:rsidRPr="005934C6" w:rsidRDefault="00782181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The South end container is also on the general (</w:t>
      </w:r>
      <w:r w:rsidR="004A0EDA">
        <w:rPr>
          <w:rFonts w:ascii="Century Gothic" w:hAnsi="Century Gothic" w:cs="Arial"/>
          <w:color w:val="000000"/>
          <w:sz w:val="20"/>
          <w:szCs w:val="20"/>
        </w:rPr>
        <w:t xml:space="preserve">or </w:t>
      </w:r>
      <w:r w:rsidRPr="005934C6">
        <w:rPr>
          <w:rFonts w:ascii="Century Gothic" w:hAnsi="Century Gothic" w:cs="Arial"/>
          <w:color w:val="000000"/>
          <w:sz w:val="20"/>
          <w:szCs w:val="20"/>
        </w:rPr>
        <w:t>common key)</w:t>
      </w:r>
    </w:p>
    <w:p w14:paraId="4DA50E75" w14:textId="331F1FF9" w:rsidR="00EE22EE" w:rsidRPr="004A0EDA" w:rsidRDefault="007F4400" w:rsidP="000A4C96">
      <w:pPr>
        <w:spacing w:after="120"/>
        <w:rPr>
          <w:rFonts w:ascii="Century Gothic" w:hAnsi="Century Gothic" w:cs="Arial"/>
          <w:color w:val="000000"/>
          <w:sz w:val="20"/>
          <w:szCs w:val="20"/>
          <w:u w:val="single"/>
        </w:rPr>
      </w:pPr>
      <w:r w:rsidRPr="004A0EDA">
        <w:rPr>
          <w:rFonts w:ascii="Century Gothic" w:hAnsi="Century Gothic" w:cs="Arial"/>
          <w:color w:val="000000"/>
          <w:sz w:val="20"/>
          <w:szCs w:val="20"/>
          <w:u w:val="single"/>
        </w:rPr>
        <w:t>Storage shed (bunker)</w:t>
      </w:r>
    </w:p>
    <w:p w14:paraId="70100F12" w14:textId="30EB48B3" w:rsidR="007F4400" w:rsidRPr="005934C6" w:rsidRDefault="007F4400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t>The storage shed is a shared facility between CLAC and Harriers and has padlocks on the roller doors keyed separately to any other part of the venue.</w:t>
      </w:r>
    </w:p>
    <w:p w14:paraId="2C6AD219" w14:textId="190AD48A" w:rsidR="005934C6" w:rsidRPr="005934C6" w:rsidRDefault="005934C6">
      <w:pPr>
        <w:spacing w:after="200" w:line="276" w:lineRule="auto"/>
        <w:rPr>
          <w:rFonts w:ascii="Century Gothic" w:hAnsi="Century Gothic" w:cs="Arial"/>
          <w:color w:val="000000"/>
          <w:sz w:val="20"/>
          <w:szCs w:val="20"/>
        </w:rPr>
      </w:pPr>
      <w:r w:rsidRPr="005934C6">
        <w:rPr>
          <w:rFonts w:ascii="Century Gothic" w:hAnsi="Century Gothic" w:cs="Arial"/>
          <w:color w:val="000000"/>
          <w:sz w:val="20"/>
          <w:szCs w:val="20"/>
        </w:rPr>
        <w:br w:type="page"/>
      </w:r>
    </w:p>
    <w:p w14:paraId="4F88623C" w14:textId="77777777" w:rsidR="005934C6" w:rsidRPr="005934C6" w:rsidRDefault="005934C6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453DD1DA" w14:textId="214988C3" w:rsidR="005934C6" w:rsidRPr="00D43D45" w:rsidRDefault="00D43D45" w:rsidP="00D43D45">
      <w:pPr>
        <w:pStyle w:val="Subtitle"/>
        <w:spacing w:after="120"/>
        <w:rPr>
          <w:rStyle w:val="Emphasis"/>
          <w:rFonts w:ascii="Century Gothic" w:hAnsi="Century Gothic" w:cs="Arial"/>
          <w:i w:val="0"/>
          <w:sz w:val="20"/>
          <w:szCs w:val="20"/>
        </w:rPr>
      </w:pPr>
      <w:r w:rsidRPr="00D43D45">
        <w:rPr>
          <w:rStyle w:val="Emphasis"/>
          <w:rFonts w:ascii="Century Gothic" w:hAnsi="Century Gothic" w:cs="Arial"/>
          <w:i w:val="0"/>
          <w:sz w:val="20"/>
          <w:szCs w:val="20"/>
        </w:rPr>
        <w:t>MAP OF VENUE ENTRY POINTS</w:t>
      </w:r>
    </w:p>
    <w:p w14:paraId="4D50C967" w14:textId="6FA873AE" w:rsidR="007F4400" w:rsidRDefault="005934C6" w:rsidP="00C13236">
      <w:pPr>
        <w:spacing w:after="120"/>
        <w:jc w:val="center"/>
        <w:rPr>
          <w:sz w:val="20"/>
          <w:szCs w:val="20"/>
        </w:rPr>
      </w:pPr>
      <w:r w:rsidRPr="00887C78">
        <w:rPr>
          <w:sz w:val="20"/>
          <w:szCs w:val="20"/>
        </w:rPr>
        <w:object w:dxaOrig="11904" w:dyaOrig="16444" w14:anchorId="5E15BB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5pt;height:465.5pt" o:ole="">
            <v:imagedata r:id="rId8" o:title=""/>
          </v:shape>
          <o:OLEObject Type="Embed" ProgID="CorelPhotoPaint.Image.7" ShapeID="_x0000_i1025" DrawAspect="Content" ObjectID="_1674457370" r:id="rId9"/>
        </w:object>
      </w:r>
    </w:p>
    <w:p w14:paraId="3A0D5C7A" w14:textId="77777777" w:rsidR="005934C6" w:rsidRDefault="005934C6" w:rsidP="000A4C96">
      <w:pPr>
        <w:spacing w:after="120"/>
        <w:rPr>
          <w:sz w:val="20"/>
          <w:szCs w:val="20"/>
        </w:rPr>
      </w:pPr>
    </w:p>
    <w:p w14:paraId="2DA1901C" w14:textId="77777777" w:rsidR="005934C6" w:rsidRPr="005934C6" w:rsidRDefault="005934C6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21FE0444" w14:textId="4535648D" w:rsidR="00D43D45" w:rsidRDefault="00D43D45">
      <w:pPr>
        <w:spacing w:after="200" w:line="276" w:lineRule="auto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br w:type="page"/>
      </w:r>
    </w:p>
    <w:p w14:paraId="2C5F55E2" w14:textId="77777777" w:rsidR="001219F7" w:rsidRDefault="001219F7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606E7EB7" w14:textId="77777777" w:rsidR="00D43D45" w:rsidRDefault="00D43D4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0A00147E" w14:textId="77777777" w:rsidR="00D43D45" w:rsidRPr="005934C6" w:rsidRDefault="00D43D4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10458D24" w14:textId="2CA77BE0" w:rsidR="00131A89" w:rsidRPr="00D43D45" w:rsidRDefault="00D43D45" w:rsidP="00D43D45">
      <w:pPr>
        <w:pStyle w:val="Subtitle"/>
        <w:spacing w:after="120"/>
        <w:rPr>
          <w:rStyle w:val="Emphasis"/>
        </w:rPr>
      </w:pPr>
      <w:r w:rsidRPr="00D43D45">
        <w:rPr>
          <w:rStyle w:val="Emphasis"/>
          <w:rFonts w:ascii="Century Gothic" w:hAnsi="Century Gothic" w:cs="Arial"/>
          <w:i w:val="0"/>
          <w:sz w:val="20"/>
          <w:szCs w:val="20"/>
        </w:rPr>
        <w:t>CLUB ROOM LOCKS</w:t>
      </w:r>
    </w:p>
    <w:p w14:paraId="07B1C159" w14:textId="350725A3" w:rsidR="00887C78" w:rsidRDefault="00887C78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 xml:space="preserve">The club room pavilion </w:t>
      </w:r>
      <w:r w:rsidR="002E107E">
        <w:rPr>
          <w:rFonts w:ascii="Century Gothic" w:hAnsi="Century Gothic" w:cs="Arial"/>
          <w:color w:val="000000"/>
          <w:sz w:val="20"/>
          <w:szCs w:val="20"/>
        </w:rPr>
        <w:t xml:space="preserve">has 4 external doors and 5 internal doors </w:t>
      </w:r>
      <w:r w:rsidR="003C2D8D">
        <w:rPr>
          <w:rFonts w:ascii="Century Gothic" w:hAnsi="Century Gothic" w:cs="Arial"/>
          <w:color w:val="000000"/>
          <w:sz w:val="20"/>
          <w:szCs w:val="20"/>
        </w:rPr>
        <w:t xml:space="preserve">each </w:t>
      </w:r>
      <w:r w:rsidR="002E107E">
        <w:rPr>
          <w:rFonts w:ascii="Century Gothic" w:hAnsi="Century Gothic" w:cs="Arial"/>
          <w:color w:val="000000"/>
          <w:sz w:val="20"/>
          <w:szCs w:val="20"/>
        </w:rPr>
        <w:t xml:space="preserve">having </w:t>
      </w:r>
      <w:r w:rsidR="00416BD6">
        <w:rPr>
          <w:rFonts w:ascii="Century Gothic" w:hAnsi="Century Gothic" w:cs="Arial"/>
          <w:color w:val="000000"/>
          <w:sz w:val="20"/>
          <w:szCs w:val="20"/>
        </w:rPr>
        <w:t xml:space="preserve">council </w:t>
      </w:r>
      <w:r w:rsidR="002E107E">
        <w:rPr>
          <w:rFonts w:ascii="Century Gothic" w:hAnsi="Century Gothic" w:cs="Arial"/>
          <w:color w:val="000000"/>
          <w:sz w:val="20"/>
          <w:szCs w:val="20"/>
        </w:rPr>
        <w:t>security locks. A 5</w:t>
      </w:r>
      <w:r w:rsidR="002E107E" w:rsidRPr="00C13236">
        <w:rPr>
          <w:rFonts w:ascii="Century Gothic" w:hAnsi="Century Gothic" w:cs="Arial"/>
          <w:color w:val="000000"/>
          <w:sz w:val="20"/>
          <w:szCs w:val="20"/>
          <w:vertAlign w:val="superscript"/>
        </w:rPr>
        <w:t>th</w:t>
      </w:r>
      <w:r w:rsidR="002E107E">
        <w:rPr>
          <w:rFonts w:ascii="Century Gothic" w:hAnsi="Century Gothic" w:cs="Arial"/>
          <w:color w:val="000000"/>
          <w:sz w:val="20"/>
          <w:szCs w:val="20"/>
        </w:rPr>
        <w:t xml:space="preserve"> external door is an emergency door which is openable </w:t>
      </w:r>
      <w:r w:rsidR="003C2D8D">
        <w:rPr>
          <w:rFonts w:ascii="Century Gothic" w:hAnsi="Century Gothic" w:cs="Arial"/>
          <w:color w:val="000000"/>
          <w:sz w:val="20"/>
          <w:szCs w:val="20"/>
        </w:rPr>
        <w:t>only from</w:t>
      </w:r>
      <w:r w:rsidR="002E107E">
        <w:rPr>
          <w:rFonts w:ascii="Century Gothic" w:hAnsi="Century Gothic" w:cs="Arial"/>
          <w:color w:val="000000"/>
          <w:sz w:val="20"/>
          <w:szCs w:val="20"/>
        </w:rPr>
        <w:t xml:space="preserve"> the inside of the rooms</w:t>
      </w:r>
      <w:r w:rsidR="00416BD6">
        <w:rPr>
          <w:rFonts w:ascii="Century Gothic" w:hAnsi="Century Gothic" w:cs="Arial"/>
          <w:color w:val="000000"/>
          <w:sz w:val="20"/>
          <w:szCs w:val="20"/>
        </w:rPr>
        <w:t xml:space="preserve"> and does not have a keyed lock</w:t>
      </w:r>
      <w:r w:rsidR="002E107E">
        <w:rPr>
          <w:rFonts w:ascii="Century Gothic" w:hAnsi="Century Gothic" w:cs="Arial"/>
          <w:color w:val="000000"/>
          <w:sz w:val="20"/>
          <w:szCs w:val="20"/>
        </w:rPr>
        <w:t>.</w:t>
      </w:r>
    </w:p>
    <w:p w14:paraId="69B3933C" w14:textId="1EDA6E15" w:rsidR="00416BD6" w:rsidRDefault="00416BD6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 xml:space="preserve">Access to external toilet facilities attached to the </w:t>
      </w:r>
      <w:r w:rsidR="003C2D8D">
        <w:rPr>
          <w:rFonts w:ascii="Century Gothic" w:hAnsi="Century Gothic" w:cs="Arial"/>
          <w:color w:val="000000"/>
          <w:sz w:val="20"/>
          <w:szCs w:val="20"/>
        </w:rPr>
        <w:t xml:space="preserve">rear of the </w:t>
      </w:r>
      <w:r>
        <w:rPr>
          <w:rFonts w:ascii="Century Gothic" w:hAnsi="Century Gothic" w:cs="Arial"/>
          <w:color w:val="000000"/>
          <w:sz w:val="20"/>
          <w:szCs w:val="20"/>
        </w:rPr>
        <w:t>club room</w:t>
      </w:r>
      <w:r w:rsidR="003C2D8D">
        <w:rPr>
          <w:rFonts w:ascii="Century Gothic" w:hAnsi="Century Gothic" w:cs="Arial"/>
          <w:color w:val="000000"/>
          <w:sz w:val="20"/>
          <w:szCs w:val="20"/>
        </w:rPr>
        <w:t>,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 has both a council padlock and a general (</w:t>
      </w:r>
      <w:r w:rsidR="003C2D8D">
        <w:rPr>
          <w:rFonts w:ascii="Century Gothic" w:hAnsi="Century Gothic" w:cs="Arial"/>
          <w:color w:val="000000"/>
          <w:sz w:val="20"/>
          <w:szCs w:val="20"/>
        </w:rPr>
        <w:t xml:space="preserve">or 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common) </w:t>
      </w:r>
      <w:r w:rsidR="00F36BE6">
        <w:rPr>
          <w:rFonts w:ascii="Century Gothic" w:hAnsi="Century Gothic" w:cs="Arial"/>
          <w:color w:val="000000"/>
          <w:sz w:val="20"/>
          <w:szCs w:val="20"/>
        </w:rPr>
        <w:t>pad</w:t>
      </w:r>
      <w:r>
        <w:rPr>
          <w:rFonts w:ascii="Century Gothic" w:hAnsi="Century Gothic" w:cs="Arial"/>
          <w:color w:val="000000"/>
          <w:sz w:val="20"/>
          <w:szCs w:val="20"/>
        </w:rPr>
        <w:t>lock on each entrance gate.</w:t>
      </w:r>
    </w:p>
    <w:p w14:paraId="413F03C4" w14:textId="77777777" w:rsidR="00C62806" w:rsidRDefault="00C62806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5A0E7589" w14:textId="1761017F" w:rsidR="00C62806" w:rsidRDefault="000D1023" w:rsidP="00C13236">
      <w:pPr>
        <w:spacing w:after="120"/>
        <w:jc w:val="center"/>
        <w:rPr>
          <w:rFonts w:ascii="Century Gothic" w:hAnsi="Century Gothic" w:cs="Arial"/>
          <w:color w:val="000000"/>
          <w:sz w:val="20"/>
          <w:szCs w:val="20"/>
        </w:rPr>
      </w:pPr>
      <w:r>
        <w:object w:dxaOrig="4320" w:dyaOrig="3105" w14:anchorId="3EFB6DE7">
          <v:shape id="_x0000_i1026" type="#_x0000_t75" style="width:431.5pt;height:309.5pt" o:ole="">
            <v:imagedata r:id="rId10" o:title=""/>
          </v:shape>
          <o:OLEObject Type="Embed" ProgID="CorelPhotoPaint.Image.7" ShapeID="_x0000_i1026" DrawAspect="Content" ObjectID="_1674457371" r:id="rId11"/>
        </w:object>
      </w:r>
    </w:p>
    <w:p w14:paraId="168F374D" w14:textId="6939E46E" w:rsidR="00146359" w:rsidRDefault="000D1023" w:rsidP="00C13236">
      <w:pPr>
        <w:spacing w:after="120"/>
        <w:jc w:val="center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>Plan of clubrooms showing location of doors having council master locks</w:t>
      </w:r>
    </w:p>
    <w:p w14:paraId="6387D693" w14:textId="5207484B" w:rsidR="000D1023" w:rsidRDefault="000D1023">
      <w:pPr>
        <w:spacing w:after="200" w:line="276" w:lineRule="auto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br w:type="page"/>
      </w:r>
    </w:p>
    <w:p w14:paraId="7C6D5350" w14:textId="77777777" w:rsidR="000D1023" w:rsidRDefault="000D1023" w:rsidP="00C13236">
      <w:pPr>
        <w:spacing w:after="120"/>
        <w:jc w:val="center"/>
        <w:rPr>
          <w:rFonts w:ascii="Century Gothic" w:hAnsi="Century Gothic" w:cs="Arial"/>
          <w:color w:val="000000"/>
          <w:sz w:val="20"/>
          <w:szCs w:val="20"/>
        </w:rPr>
      </w:pPr>
    </w:p>
    <w:p w14:paraId="36FBDFB3" w14:textId="351AF5D4" w:rsidR="000D1023" w:rsidRDefault="00D43D45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D43D45">
        <w:rPr>
          <w:rStyle w:val="Emphasis"/>
          <w:b/>
        </w:rPr>
        <w:t>KEYS:</w:t>
      </w:r>
      <w:r w:rsidR="000D1023">
        <w:rPr>
          <w:rFonts w:ascii="Century Gothic" w:hAnsi="Century Gothic" w:cs="Arial"/>
          <w:color w:val="000000"/>
          <w:sz w:val="20"/>
          <w:szCs w:val="20"/>
        </w:rPr>
        <w:t>-</w:t>
      </w:r>
    </w:p>
    <w:p w14:paraId="036CB7D9" w14:textId="77C1B64F" w:rsidR="002E107E" w:rsidRDefault="002E107E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 xml:space="preserve">Each </w:t>
      </w:r>
      <w:r w:rsidR="00416BD6">
        <w:rPr>
          <w:rFonts w:ascii="Century Gothic" w:hAnsi="Century Gothic" w:cs="Arial"/>
          <w:color w:val="000000"/>
          <w:sz w:val="20"/>
          <w:szCs w:val="20"/>
        </w:rPr>
        <w:t xml:space="preserve">council 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lock is keyed to a council issued security master key system of Mother/Daughter arrangement labelled MKS50, MKS50A, MKS50B, MKS50C and MKS50D. </w:t>
      </w:r>
    </w:p>
    <w:p w14:paraId="0823F8A6" w14:textId="00DD879F" w:rsidR="00146359" w:rsidRDefault="003C2D8D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>Council officers</w:t>
      </w:r>
      <w:r w:rsidR="00146359">
        <w:rPr>
          <w:rFonts w:ascii="Century Gothic" w:hAnsi="Century Gothic" w:cs="Arial"/>
          <w:color w:val="000000"/>
          <w:sz w:val="20"/>
          <w:szCs w:val="20"/>
        </w:rPr>
        <w:t xml:space="preserve"> have access at all times to the venue and club room using this system.</w:t>
      </w:r>
    </w:p>
    <w:p w14:paraId="7DEA25C1" w14:textId="48314766" w:rsidR="001A5558" w:rsidRP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C13236">
        <w:rPr>
          <w:rFonts w:ascii="Century Gothic" w:hAnsi="Century Gothic" w:cs="Arial"/>
          <w:color w:val="000000"/>
          <w:sz w:val="20"/>
          <w:szCs w:val="20"/>
        </w:rPr>
        <w:t>The GENER</w:t>
      </w:r>
      <w:r w:rsidR="003C2D8D">
        <w:rPr>
          <w:rFonts w:ascii="Century Gothic" w:hAnsi="Century Gothic" w:cs="Arial"/>
          <w:color w:val="000000"/>
          <w:sz w:val="20"/>
          <w:szCs w:val="20"/>
        </w:rPr>
        <w:t>AL</w:t>
      </w:r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="003C2D8D" w:rsidRPr="00C13236">
        <w:rPr>
          <w:rFonts w:ascii="Century Gothic" w:hAnsi="Century Gothic" w:cs="Arial"/>
          <w:color w:val="000000"/>
          <w:sz w:val="20"/>
          <w:szCs w:val="20"/>
        </w:rPr>
        <w:t>KEY is</w:t>
      </w:r>
      <w:r w:rsidR="0037046A">
        <w:rPr>
          <w:rFonts w:ascii="Century Gothic" w:hAnsi="Century Gothic" w:cs="Arial"/>
          <w:color w:val="000000"/>
          <w:sz w:val="20"/>
          <w:szCs w:val="20"/>
        </w:rPr>
        <w:t xml:space="preserve"> a standard Yale type key</w:t>
      </w:r>
      <w:r w:rsidRPr="00C13236">
        <w:rPr>
          <w:rFonts w:ascii="Century Gothic" w:hAnsi="Century Gothic" w:cs="Arial"/>
          <w:color w:val="000000"/>
          <w:sz w:val="20"/>
          <w:szCs w:val="20"/>
        </w:rPr>
        <w:t>- opens front gate, lane gates, jump sheds, External toilets &amp; big container</w:t>
      </w:r>
    </w:p>
    <w:p w14:paraId="4ED06D47" w14:textId="082E1B15" w:rsidR="001A5558" w:rsidRDefault="001A5558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 xml:space="preserve">The Master keys </w:t>
      </w:r>
      <w:r w:rsidR="0037046A">
        <w:rPr>
          <w:rFonts w:ascii="Century Gothic" w:hAnsi="Century Gothic" w:cs="Arial"/>
          <w:color w:val="000000"/>
          <w:sz w:val="20"/>
          <w:szCs w:val="20"/>
        </w:rPr>
        <w:t xml:space="preserve">are security standard &amp; </w:t>
      </w:r>
      <w:r>
        <w:rPr>
          <w:rFonts w:ascii="Century Gothic" w:hAnsi="Century Gothic" w:cs="Arial"/>
          <w:color w:val="000000"/>
          <w:sz w:val="20"/>
          <w:szCs w:val="20"/>
        </w:rPr>
        <w:t>open the following –</w:t>
      </w:r>
    </w:p>
    <w:p w14:paraId="4EF32E5C" w14:textId="0FE9F21F" w:rsidR="001A5558" w:rsidRP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proofErr w:type="gramStart"/>
      <w:r w:rsidRPr="00C13236">
        <w:rPr>
          <w:rFonts w:ascii="Century Gothic" w:hAnsi="Century Gothic" w:cs="Arial"/>
          <w:color w:val="000000"/>
          <w:sz w:val="20"/>
          <w:szCs w:val="20"/>
        </w:rPr>
        <w:t>MKSC50  Key</w:t>
      </w:r>
      <w:proofErr w:type="gramEnd"/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- Mother  master key &amp; opens all master locks. </w:t>
      </w:r>
    </w:p>
    <w:p w14:paraId="62465C42" w14:textId="77777777" w:rsidR="001A5558" w:rsidRP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MKSC50A Key - 1st </w:t>
      </w:r>
      <w:proofErr w:type="gramStart"/>
      <w:r w:rsidRPr="00C13236">
        <w:rPr>
          <w:rFonts w:ascii="Century Gothic" w:hAnsi="Century Gothic" w:cs="Arial"/>
          <w:color w:val="000000"/>
          <w:sz w:val="20"/>
          <w:szCs w:val="20"/>
        </w:rPr>
        <w:t>Daughter  master</w:t>
      </w:r>
      <w:proofErr w:type="gramEnd"/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key &amp; opens  All outer doors (except the Gym West door) &amp; Light cupboards . </w:t>
      </w:r>
      <w:r w:rsidRPr="00C13236">
        <w:rPr>
          <w:rFonts w:ascii="Century Gothic" w:hAnsi="Century Gothic" w:cs="Arial"/>
          <w:color w:val="000000"/>
          <w:sz w:val="20"/>
          <w:szCs w:val="20"/>
        </w:rPr>
        <w:tab/>
        <w:t>Does not open Harriers Storeroom or Canteen</w:t>
      </w:r>
    </w:p>
    <w:p w14:paraId="404E2BD7" w14:textId="77777777" w:rsidR="001A5558" w:rsidRP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MKSC50B Key - 2nd </w:t>
      </w:r>
      <w:proofErr w:type="gramStart"/>
      <w:r w:rsidRPr="00C13236">
        <w:rPr>
          <w:rFonts w:ascii="Century Gothic" w:hAnsi="Century Gothic" w:cs="Arial"/>
          <w:color w:val="000000"/>
          <w:sz w:val="20"/>
          <w:szCs w:val="20"/>
        </w:rPr>
        <w:t>Daughter  master</w:t>
      </w:r>
      <w:proofErr w:type="gramEnd"/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key &amp; opens  All outer doors (except the Gym West door) . Does not open the first aid room into the gym, Harriers store room or switchboard cupboard</w:t>
      </w:r>
    </w:p>
    <w:p w14:paraId="11F4A51C" w14:textId="77777777" w:rsidR="001A5558" w:rsidRP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MKSC50C Key - 3rd </w:t>
      </w:r>
      <w:proofErr w:type="gramStart"/>
      <w:r w:rsidRPr="00C13236">
        <w:rPr>
          <w:rFonts w:ascii="Century Gothic" w:hAnsi="Century Gothic" w:cs="Arial"/>
          <w:color w:val="000000"/>
          <w:sz w:val="20"/>
          <w:szCs w:val="20"/>
        </w:rPr>
        <w:t>Daughter  master</w:t>
      </w:r>
      <w:proofErr w:type="gramEnd"/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key &amp; opens  All outer doors  (including the Gym West door , disabled toilet &amp; first aid room) &amp; kitchen but not external toilets or Harriers store room</w:t>
      </w:r>
    </w:p>
    <w:p w14:paraId="2CFD0F97" w14:textId="16420E70" w:rsidR="001A5558" w:rsidRDefault="001A5558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MKSC50D Key - 4th </w:t>
      </w:r>
      <w:proofErr w:type="gramStart"/>
      <w:r w:rsidRPr="00C13236">
        <w:rPr>
          <w:rFonts w:ascii="Century Gothic" w:hAnsi="Century Gothic" w:cs="Arial"/>
          <w:color w:val="000000"/>
          <w:sz w:val="20"/>
          <w:szCs w:val="20"/>
        </w:rPr>
        <w:t>Daughter  master</w:t>
      </w:r>
      <w:proofErr w:type="gramEnd"/>
      <w:r w:rsidRPr="00C13236">
        <w:rPr>
          <w:rFonts w:ascii="Century Gothic" w:hAnsi="Century Gothic" w:cs="Arial"/>
          <w:color w:val="000000"/>
          <w:sz w:val="20"/>
          <w:szCs w:val="20"/>
        </w:rPr>
        <w:t xml:space="preserve"> key &amp; opens  Rooms &amp; Kitchen</w:t>
      </w:r>
    </w:p>
    <w:p w14:paraId="6BD1B6B7" w14:textId="409C4326" w:rsidR="0037046A" w:rsidRDefault="00F43D42" w:rsidP="001A5558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>Pictures show the common or general key and the council issued master key MKSC50</w:t>
      </w:r>
    </w:p>
    <w:p w14:paraId="3DE40C5F" w14:textId="3B527232" w:rsidR="00F43D42" w:rsidRDefault="00661BB8" w:rsidP="00C13236">
      <w:pPr>
        <w:spacing w:after="120"/>
        <w:jc w:val="center"/>
        <w:rPr>
          <w:rFonts w:ascii="Century Gothic" w:hAnsi="Century Gothic" w:cs="Arial"/>
          <w:color w:val="000000"/>
          <w:sz w:val="20"/>
          <w:szCs w:val="20"/>
        </w:rPr>
      </w:pPr>
      <w:r>
        <w:object w:dxaOrig="7599" w:dyaOrig="13458" w14:anchorId="14C01332">
          <v:shape id="_x0000_i1027" type="#_x0000_t75" style="width:116.5pt;height:205pt" o:ole="">
            <v:imagedata r:id="rId12" o:title=""/>
          </v:shape>
          <o:OLEObject Type="Embed" ProgID="CorelPhotoPaint.Image.7" ShapeID="_x0000_i1027" DrawAspect="Content" ObjectID="_1674457372" r:id="rId13"/>
        </w:object>
      </w:r>
      <w:r w:rsidR="00F43D42">
        <w:t xml:space="preserve">    </w:t>
      </w:r>
      <w:r>
        <w:t xml:space="preserve">             </w:t>
      </w:r>
      <w:r w:rsidR="00F43D42">
        <w:t xml:space="preserve">  </w:t>
      </w:r>
      <w:r w:rsidR="00F43D42">
        <w:object w:dxaOrig="6739" w:dyaOrig="15838" w14:anchorId="6E6923CD">
          <v:shape id="_x0000_i1028" type="#_x0000_t75" style="width:88.5pt;height:208.5pt" o:ole="">
            <v:imagedata r:id="rId14" o:title=""/>
          </v:shape>
          <o:OLEObject Type="Embed" ProgID="CorelPhotoPaint.Image.7" ShapeID="_x0000_i1028" DrawAspect="Content" ObjectID="_1674457373" r:id="rId15"/>
        </w:object>
      </w:r>
    </w:p>
    <w:p w14:paraId="70BB786B" w14:textId="77777777" w:rsidR="00F43D42" w:rsidRDefault="00F43D42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38B2B83B" w14:textId="77777777" w:rsidR="00661BB8" w:rsidRDefault="00661BB8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63078DE4" w14:textId="77777777" w:rsidR="00F43D42" w:rsidRDefault="00F43D42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33DB48C2" w14:textId="77777777" w:rsidR="00F43D42" w:rsidRDefault="00F43D42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0F6EB244" w14:textId="77777777" w:rsidR="00183682" w:rsidRPr="005934C6" w:rsidRDefault="00183682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3629C802" w14:textId="77777777" w:rsidR="00131A89" w:rsidRPr="005934C6" w:rsidRDefault="00131A89" w:rsidP="000A4C96">
      <w:pPr>
        <w:spacing w:after="120"/>
        <w:rPr>
          <w:rFonts w:ascii="Century Gothic" w:hAnsi="Century Gothic" w:cs="Arial"/>
          <w:color w:val="000000"/>
          <w:sz w:val="20"/>
          <w:szCs w:val="20"/>
        </w:rPr>
      </w:pPr>
    </w:p>
    <w:p w14:paraId="0FC42625" w14:textId="2AEC3510" w:rsidR="00D43D45" w:rsidRDefault="00D43D45">
      <w:pPr>
        <w:spacing w:after="20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4907C9B" w14:textId="77777777" w:rsidR="00FD6F5B" w:rsidRPr="00C13236" w:rsidRDefault="00FD6F5B" w:rsidP="00FD6F5B">
      <w:pPr>
        <w:spacing w:after="120"/>
        <w:rPr>
          <w:rFonts w:ascii="Century Gothic" w:hAnsi="Century Gothic" w:cs="Arial"/>
          <w:b/>
          <w:sz w:val="20"/>
          <w:szCs w:val="20"/>
        </w:rPr>
      </w:pPr>
      <w:r w:rsidRPr="00C13236">
        <w:rPr>
          <w:rFonts w:ascii="Century Gothic" w:hAnsi="Century Gothic" w:cs="Arial"/>
          <w:b/>
          <w:sz w:val="20"/>
          <w:szCs w:val="20"/>
        </w:rPr>
        <w:lastRenderedPageBreak/>
        <w:t>POLICY STATEMENTS</w:t>
      </w:r>
    </w:p>
    <w:p w14:paraId="64907C9C" w14:textId="334694BE" w:rsidR="00FD6F5B" w:rsidRPr="005934C6" w:rsidRDefault="00E76AF5" w:rsidP="00FD6F5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>All keys and locks for the Harold Stevens Athletic Track are the responsibility of the Coburg Athletic Ground Management Committee (CAGMC)</w:t>
      </w:r>
      <w:r w:rsidR="00FD6F5B" w:rsidRPr="005934C6">
        <w:rPr>
          <w:rFonts w:ascii="Century Gothic" w:eastAsiaTheme="minorHAnsi" w:hAnsi="Century Gothic" w:cs="Verdana"/>
          <w:sz w:val="20"/>
          <w:szCs w:val="20"/>
        </w:rPr>
        <w:t>.</w:t>
      </w:r>
      <w:r w:rsidR="00624801" w:rsidRPr="005934C6">
        <w:rPr>
          <w:rFonts w:ascii="Century Gothic" w:eastAsiaTheme="minorHAnsi" w:hAnsi="Century Gothic" w:cs="Verdana"/>
          <w:sz w:val="20"/>
          <w:szCs w:val="20"/>
        </w:rPr>
        <w:t xml:space="preserve"> Any non-sanctioned locks will be removed.</w:t>
      </w:r>
    </w:p>
    <w:p w14:paraId="64907C9E" w14:textId="3D1ECAE5" w:rsidR="00A31FEA" w:rsidRPr="005934C6" w:rsidRDefault="00A31FEA" w:rsidP="001C768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Each Tenant club and the </w:t>
      </w:r>
      <w:r w:rsidR="004073CB" w:rsidRPr="005934C6">
        <w:rPr>
          <w:rFonts w:ascii="Century Gothic" w:eastAsiaTheme="minorHAnsi" w:hAnsi="Century Gothic" w:cs="Verdana"/>
          <w:sz w:val="20"/>
          <w:szCs w:val="20"/>
        </w:rPr>
        <w:t xml:space="preserve">CAGMC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committee are issued by the committee with a set of keys </w:t>
      </w:r>
      <w:r w:rsidR="006D108A">
        <w:rPr>
          <w:rFonts w:ascii="Century Gothic" w:eastAsiaTheme="minorHAnsi" w:hAnsi="Century Gothic" w:cs="Verdana"/>
          <w:sz w:val="20"/>
          <w:szCs w:val="20"/>
        </w:rPr>
        <w:t xml:space="preserve">for </w:t>
      </w:r>
      <w:r w:rsidR="0061497B">
        <w:rPr>
          <w:rFonts w:ascii="Century Gothic" w:eastAsiaTheme="minorHAnsi" w:hAnsi="Century Gothic" w:cs="Verdana"/>
          <w:sz w:val="20"/>
          <w:szCs w:val="20"/>
        </w:rPr>
        <w:t>distribution</w:t>
      </w:r>
      <w:r w:rsidR="006D108A">
        <w:rPr>
          <w:rFonts w:ascii="Century Gothic" w:eastAsiaTheme="minorHAnsi" w:hAnsi="Century Gothic" w:cs="Verdana"/>
          <w:sz w:val="20"/>
          <w:szCs w:val="20"/>
        </w:rPr>
        <w:t xml:space="preserve"> to their office holders and members</w:t>
      </w:r>
      <w:r w:rsidR="00196048">
        <w:rPr>
          <w:rFonts w:ascii="Century Gothic" w:eastAsiaTheme="minorHAnsi" w:hAnsi="Century Gothic" w:cs="Verdana"/>
          <w:sz w:val="20"/>
          <w:szCs w:val="20"/>
        </w:rPr>
        <w:t xml:space="preserve"> for athletic purposes</w:t>
      </w:r>
      <w:r w:rsidR="006D108A">
        <w:rPr>
          <w:rFonts w:ascii="Century Gothic" w:eastAsiaTheme="minorHAnsi" w:hAnsi="Century Gothic" w:cs="Verdana"/>
          <w:sz w:val="20"/>
          <w:szCs w:val="20"/>
        </w:rPr>
        <w:t xml:space="preserve">. </w:t>
      </w:r>
      <w:r w:rsidR="00196048">
        <w:rPr>
          <w:rFonts w:ascii="Century Gothic" w:eastAsiaTheme="minorHAnsi" w:hAnsi="Century Gothic" w:cs="Verdana"/>
          <w:sz w:val="20"/>
          <w:szCs w:val="20"/>
        </w:rPr>
        <w:t>Clubs may make provision for</w:t>
      </w:r>
      <w:r w:rsidR="006D108A">
        <w:rPr>
          <w:rFonts w:ascii="Century Gothic" w:eastAsiaTheme="minorHAnsi" w:hAnsi="Century Gothic" w:cs="Verdana"/>
          <w:sz w:val="20"/>
          <w:szCs w:val="20"/>
        </w:rPr>
        <w:t xml:space="preserve"> persons who require access out of normal times. </w:t>
      </w:r>
      <w:proofErr w:type="gramStart"/>
      <w:r w:rsidR="006D108A">
        <w:rPr>
          <w:rFonts w:ascii="Century Gothic" w:eastAsiaTheme="minorHAnsi" w:hAnsi="Century Gothic" w:cs="Verdana"/>
          <w:sz w:val="20"/>
          <w:szCs w:val="20"/>
        </w:rPr>
        <w:t>(</w:t>
      </w:r>
      <w:r w:rsidR="006D108A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6D108A">
        <w:rPr>
          <w:rFonts w:ascii="Century Gothic" w:eastAsiaTheme="minorHAnsi" w:hAnsi="Century Gothic" w:cs="Verdana"/>
          <w:sz w:val="20"/>
          <w:szCs w:val="20"/>
        </w:rPr>
        <w:t>Tradesmen</w:t>
      </w:r>
      <w:proofErr w:type="gramEnd"/>
      <w:r w:rsidR="006D108A">
        <w:rPr>
          <w:rFonts w:ascii="Century Gothic" w:eastAsiaTheme="minorHAnsi" w:hAnsi="Century Gothic" w:cs="Verdana"/>
          <w:sz w:val="20"/>
          <w:szCs w:val="20"/>
        </w:rPr>
        <w:t xml:space="preserve"> access, maintenance work, private training, gymnasium access, etc.) Not to be used for </w:t>
      </w:r>
      <w:r w:rsidR="0061497B">
        <w:rPr>
          <w:rFonts w:ascii="Century Gothic" w:eastAsiaTheme="minorHAnsi" w:hAnsi="Century Gothic" w:cs="Verdana"/>
          <w:sz w:val="20"/>
          <w:szCs w:val="20"/>
        </w:rPr>
        <w:t>non-sanctioned</w:t>
      </w:r>
      <w:r w:rsidR="006D108A">
        <w:rPr>
          <w:rFonts w:ascii="Century Gothic" w:eastAsiaTheme="minorHAnsi" w:hAnsi="Century Gothic" w:cs="Verdana"/>
          <w:sz w:val="20"/>
          <w:szCs w:val="20"/>
        </w:rPr>
        <w:t xml:space="preserve"> personal use</w:t>
      </w:r>
      <w:proofErr w:type="gramStart"/>
      <w:r w:rsidR="006D108A">
        <w:rPr>
          <w:rFonts w:ascii="Century Gothic" w:eastAsiaTheme="minorHAnsi" w:hAnsi="Century Gothic" w:cs="Verdana"/>
          <w:sz w:val="20"/>
          <w:szCs w:val="20"/>
        </w:rPr>
        <w:t>.</w:t>
      </w:r>
      <w:r w:rsidRPr="005934C6">
        <w:rPr>
          <w:rFonts w:ascii="Century Gothic" w:eastAsiaTheme="minorHAnsi" w:hAnsi="Century Gothic" w:cs="Verdana"/>
          <w:sz w:val="20"/>
          <w:szCs w:val="20"/>
        </w:rPr>
        <w:t>.</w:t>
      </w:r>
      <w:proofErr w:type="gramEnd"/>
      <w:r w:rsidR="00196048">
        <w:rPr>
          <w:rFonts w:ascii="Century Gothic" w:eastAsiaTheme="minorHAnsi" w:hAnsi="Century Gothic" w:cs="Verdana"/>
          <w:sz w:val="20"/>
          <w:szCs w:val="20"/>
        </w:rPr>
        <w:t xml:space="preserve"> See also provisions of the </w:t>
      </w:r>
      <w:r w:rsidR="001C768F">
        <w:rPr>
          <w:rFonts w:ascii="Century Gothic" w:eastAsiaTheme="minorHAnsi" w:hAnsi="Century Gothic" w:cs="Verdana"/>
          <w:sz w:val="20"/>
          <w:szCs w:val="20"/>
        </w:rPr>
        <w:t>Use of Venue</w:t>
      </w:r>
      <w:r w:rsidR="00196048">
        <w:rPr>
          <w:rFonts w:ascii="Century Gothic" w:eastAsiaTheme="minorHAnsi" w:hAnsi="Century Gothic" w:cs="Verdana"/>
          <w:sz w:val="20"/>
          <w:szCs w:val="20"/>
        </w:rPr>
        <w:t xml:space="preserve"> Policy at </w:t>
      </w:r>
      <w:r w:rsidR="001C768F" w:rsidRPr="001C768F">
        <w:rPr>
          <w:rFonts w:ascii="Century Gothic" w:eastAsiaTheme="minorHAnsi" w:hAnsi="Century Gothic" w:cs="Verdana"/>
          <w:sz w:val="20"/>
          <w:szCs w:val="20"/>
        </w:rPr>
        <w:t>https://1clickurls.com/jitnQpv</w:t>
      </w:r>
    </w:p>
    <w:p w14:paraId="02FDBBDA" w14:textId="66447ED8" w:rsidR="001E23A8" w:rsidRPr="001E23A8" w:rsidRDefault="001E23A8" w:rsidP="001E23A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1E23A8">
        <w:rPr>
          <w:rFonts w:ascii="Century Gothic" w:eastAsiaTheme="minorHAnsi" w:hAnsi="Century Gothic" w:cs="Verdana"/>
          <w:sz w:val="20"/>
          <w:szCs w:val="20"/>
        </w:rPr>
        <w:t xml:space="preserve">Note – </w:t>
      </w:r>
      <w:r w:rsidR="0061497B">
        <w:rPr>
          <w:rFonts w:ascii="Century Gothic" w:eastAsiaTheme="minorHAnsi" w:hAnsi="Century Gothic" w:cs="Verdana"/>
          <w:sz w:val="20"/>
          <w:szCs w:val="20"/>
        </w:rPr>
        <w:t xml:space="preserve">all </w:t>
      </w:r>
      <w:r w:rsidRPr="001E23A8">
        <w:rPr>
          <w:rFonts w:ascii="Century Gothic" w:eastAsiaTheme="minorHAnsi" w:hAnsi="Century Gothic" w:cs="Verdana"/>
          <w:sz w:val="20"/>
          <w:szCs w:val="20"/>
        </w:rPr>
        <w:t>reference to “club” includes CAGMC</w:t>
      </w:r>
    </w:p>
    <w:p w14:paraId="6274B387" w14:textId="6AF520FB" w:rsidR="00D43D45" w:rsidRDefault="00E76AF5" w:rsidP="00C1323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1C768F">
        <w:rPr>
          <w:rFonts w:ascii="Century Gothic" w:eastAsiaTheme="minorHAnsi" w:hAnsi="Century Gothic" w:cs="Verdana"/>
          <w:sz w:val="20"/>
          <w:szCs w:val="20"/>
        </w:rPr>
        <w:t xml:space="preserve">Under the terms of the CAGMC lease with Moreland council CAGMC </w:t>
      </w:r>
      <w:r w:rsidR="001C768F" w:rsidRPr="001C768F">
        <w:rPr>
          <w:rFonts w:ascii="Century Gothic" w:eastAsiaTheme="minorHAnsi" w:hAnsi="Century Gothic" w:cs="Verdana"/>
          <w:sz w:val="20"/>
          <w:szCs w:val="20"/>
        </w:rPr>
        <w:t xml:space="preserve">Secretary </w:t>
      </w:r>
      <w:r w:rsidRPr="001C768F">
        <w:rPr>
          <w:rFonts w:ascii="Century Gothic" w:eastAsiaTheme="minorHAnsi" w:hAnsi="Century Gothic" w:cs="Verdana"/>
          <w:sz w:val="20"/>
          <w:szCs w:val="20"/>
        </w:rPr>
        <w:t xml:space="preserve">will provide council with </w:t>
      </w:r>
      <w:r w:rsidR="001C768F" w:rsidRPr="001C768F">
        <w:rPr>
          <w:rFonts w:ascii="Century Gothic" w:eastAsiaTheme="minorHAnsi" w:hAnsi="Century Gothic" w:cs="Verdana"/>
          <w:sz w:val="20"/>
          <w:szCs w:val="20"/>
        </w:rPr>
        <w:t>name and contact d</w:t>
      </w:r>
      <w:r w:rsidRPr="001C768F">
        <w:rPr>
          <w:rFonts w:ascii="Century Gothic" w:eastAsiaTheme="minorHAnsi" w:hAnsi="Century Gothic" w:cs="Verdana"/>
          <w:sz w:val="20"/>
          <w:szCs w:val="20"/>
        </w:rPr>
        <w:t xml:space="preserve">etails of </w:t>
      </w:r>
      <w:r w:rsidR="00FD0029">
        <w:rPr>
          <w:rFonts w:ascii="Century Gothic" w:eastAsiaTheme="minorHAnsi" w:hAnsi="Century Gothic" w:cs="Verdana"/>
          <w:sz w:val="20"/>
          <w:szCs w:val="20"/>
        </w:rPr>
        <w:t xml:space="preserve">each </w:t>
      </w:r>
      <w:r w:rsidRPr="001C768F">
        <w:rPr>
          <w:rFonts w:ascii="Century Gothic" w:eastAsiaTheme="minorHAnsi" w:hAnsi="Century Gothic" w:cs="Verdana"/>
          <w:sz w:val="20"/>
          <w:szCs w:val="20"/>
        </w:rPr>
        <w:t>keyholder.</w:t>
      </w:r>
      <w:r w:rsidR="00FD6F5B" w:rsidRPr="001C768F">
        <w:rPr>
          <w:rFonts w:ascii="Century Gothic" w:eastAsiaTheme="minorHAnsi" w:hAnsi="Century Gothic" w:cs="Verdana"/>
          <w:sz w:val="20"/>
          <w:szCs w:val="20"/>
        </w:rPr>
        <w:t xml:space="preserve"> </w:t>
      </w:r>
    </w:p>
    <w:p w14:paraId="64907CA1" w14:textId="77777777" w:rsidR="00E76AF5" w:rsidRPr="00C13236" w:rsidRDefault="00E76AF5" w:rsidP="00C13236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</w:p>
    <w:p w14:paraId="64907CA2" w14:textId="77777777" w:rsidR="00FD6F5B" w:rsidRPr="00C13236" w:rsidRDefault="00FD6F5B" w:rsidP="00FD6F5B">
      <w:pPr>
        <w:spacing w:after="120"/>
        <w:rPr>
          <w:rFonts w:ascii="Century Gothic" w:hAnsi="Century Gothic" w:cs="Arial"/>
          <w:sz w:val="20"/>
          <w:szCs w:val="20"/>
        </w:rPr>
      </w:pPr>
      <w:r w:rsidRPr="00C13236">
        <w:rPr>
          <w:rFonts w:ascii="Century Gothic" w:hAnsi="Century Gothic" w:cs="Arial"/>
          <w:b/>
          <w:sz w:val="20"/>
          <w:szCs w:val="20"/>
        </w:rPr>
        <w:t>PROCEDURES</w:t>
      </w:r>
    </w:p>
    <w:p w14:paraId="64907CA3" w14:textId="77777777" w:rsidR="005969E5" w:rsidRPr="005934C6" w:rsidRDefault="005969E5" w:rsidP="005969E5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The </w:t>
      </w:r>
      <w:r w:rsidR="00823ECF" w:rsidRPr="005934C6">
        <w:rPr>
          <w:rFonts w:ascii="Century Gothic" w:eastAsiaTheme="minorHAnsi" w:hAnsi="Century Gothic" w:cs="Verdana"/>
          <w:sz w:val="20"/>
          <w:szCs w:val="20"/>
        </w:rPr>
        <w:t>CAGMC Secretary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 will:</w:t>
      </w:r>
    </w:p>
    <w:p w14:paraId="64907CA4" w14:textId="77777777" w:rsidR="005969E5" w:rsidRPr="005934C6" w:rsidRDefault="005969E5" w:rsidP="005969E5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</w:p>
    <w:p w14:paraId="64907CA5" w14:textId="24BD0070" w:rsidR="005969E5" w:rsidRPr="005934C6" w:rsidRDefault="00823ECF" w:rsidP="005969E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Be responsible for recording </w:t>
      </w:r>
      <w:r w:rsidR="00994FC2">
        <w:rPr>
          <w:rFonts w:ascii="Century Gothic" w:eastAsiaTheme="minorHAnsi" w:hAnsi="Century Gothic" w:cs="Verdana"/>
          <w:sz w:val="20"/>
          <w:szCs w:val="20"/>
        </w:rPr>
        <w:t xml:space="preserve">where and what </w:t>
      </w:r>
      <w:r w:rsidR="00E02456">
        <w:rPr>
          <w:rFonts w:ascii="Century Gothic" w:eastAsiaTheme="minorHAnsi" w:hAnsi="Century Gothic" w:cs="Verdana"/>
          <w:sz w:val="20"/>
          <w:szCs w:val="20"/>
        </w:rPr>
        <w:t>type of</w:t>
      </w:r>
      <w:r w:rsidR="00E02456" w:rsidRPr="005934C6">
        <w:rPr>
          <w:rFonts w:ascii="Century Gothic" w:eastAsiaTheme="minorHAnsi" w:hAnsi="Century Gothic" w:cs="Verdana"/>
          <w:sz w:val="20"/>
          <w:szCs w:val="20"/>
        </w:rPr>
        <w:t xml:space="preserve"> lock</w:t>
      </w:r>
      <w:r w:rsidR="00E02456">
        <w:rPr>
          <w:rFonts w:ascii="Century Gothic" w:eastAsiaTheme="minorHAnsi" w:hAnsi="Century Gothic" w:cs="Verdana"/>
          <w:sz w:val="20"/>
          <w:szCs w:val="20"/>
        </w:rPr>
        <w:t xml:space="preserve">s </w:t>
      </w:r>
      <w:proofErr w:type="gramStart"/>
      <w:r w:rsidR="00E02456">
        <w:rPr>
          <w:rFonts w:ascii="Century Gothic" w:eastAsiaTheme="minorHAnsi" w:hAnsi="Century Gothic" w:cs="Verdana"/>
          <w:sz w:val="20"/>
          <w:szCs w:val="20"/>
        </w:rPr>
        <w:t xml:space="preserve">are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 associated</w:t>
      </w:r>
      <w:proofErr w:type="gramEnd"/>
      <w:r w:rsidRPr="005934C6">
        <w:rPr>
          <w:rFonts w:ascii="Century Gothic" w:eastAsiaTheme="minorHAnsi" w:hAnsi="Century Gothic" w:cs="Verdana"/>
          <w:sz w:val="20"/>
          <w:szCs w:val="20"/>
        </w:rPr>
        <w:t xml:space="preserve"> with the venue.</w:t>
      </w:r>
      <w:r w:rsidR="00BB4212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</w:p>
    <w:p w14:paraId="64907CA7" w14:textId="606B261B" w:rsidR="005969E5" w:rsidRPr="005934C6" w:rsidRDefault="00823ECF" w:rsidP="005969E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>Keep a</w:t>
      </w:r>
      <w:r w:rsidR="004829FE" w:rsidRPr="005934C6">
        <w:rPr>
          <w:rFonts w:ascii="Century Gothic" w:eastAsiaTheme="minorHAnsi" w:hAnsi="Century Gothic" w:cs="Verdana"/>
          <w:sz w:val="20"/>
          <w:szCs w:val="20"/>
        </w:rPr>
        <w:t xml:space="preserve">n up to </w:t>
      </w:r>
      <w:r w:rsidR="004073CB" w:rsidRPr="005934C6">
        <w:rPr>
          <w:rFonts w:ascii="Century Gothic" w:eastAsiaTheme="minorHAnsi" w:hAnsi="Century Gothic" w:cs="Verdana"/>
          <w:sz w:val="20"/>
          <w:szCs w:val="20"/>
        </w:rPr>
        <w:t>date record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 of each </w:t>
      </w:r>
      <w:r w:rsidR="00F52C28" w:rsidRPr="005934C6">
        <w:rPr>
          <w:rFonts w:ascii="Century Gothic" w:eastAsiaTheme="minorHAnsi" w:hAnsi="Century Gothic" w:cs="Verdana"/>
          <w:sz w:val="20"/>
          <w:szCs w:val="20"/>
        </w:rPr>
        <w:t>key</w:t>
      </w:r>
      <w:r w:rsidR="00FD0029">
        <w:rPr>
          <w:rFonts w:ascii="Century Gothic" w:eastAsiaTheme="minorHAnsi" w:hAnsi="Century Gothic" w:cs="Verdana"/>
          <w:sz w:val="20"/>
          <w:szCs w:val="20"/>
        </w:rPr>
        <w:t>,</w:t>
      </w:r>
      <w:r w:rsidR="00F52C28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FD0029" w:rsidRPr="005934C6">
        <w:rPr>
          <w:rFonts w:ascii="Century Gothic" w:eastAsiaTheme="minorHAnsi" w:hAnsi="Century Gothic" w:cs="Verdana"/>
          <w:sz w:val="20"/>
          <w:szCs w:val="20"/>
        </w:rPr>
        <w:t>keyholder</w:t>
      </w:r>
      <w:r w:rsidR="00FD0029">
        <w:rPr>
          <w:rFonts w:ascii="Century Gothic" w:eastAsiaTheme="minorHAnsi" w:hAnsi="Century Gothic" w:cs="Verdana"/>
          <w:sz w:val="20"/>
          <w:szCs w:val="20"/>
        </w:rPr>
        <w:t>, a description of the keys they hold</w:t>
      </w:r>
      <w:r w:rsidR="00FD0029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and </w:t>
      </w:r>
      <w:r w:rsidR="00FD0029">
        <w:rPr>
          <w:rFonts w:ascii="Century Gothic" w:eastAsiaTheme="minorHAnsi" w:hAnsi="Century Gothic" w:cs="Verdana"/>
          <w:sz w:val="20"/>
          <w:szCs w:val="20"/>
        </w:rPr>
        <w:t xml:space="preserve">their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contact details. </w:t>
      </w:r>
    </w:p>
    <w:p w14:paraId="64907CA9" w14:textId="4120531B" w:rsidR="004829FE" w:rsidRPr="00994FC2" w:rsidRDefault="00B4784A" w:rsidP="00994FC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994FC2">
        <w:rPr>
          <w:rFonts w:ascii="Century Gothic" w:eastAsiaTheme="minorHAnsi" w:hAnsi="Century Gothic" w:cs="Verdana"/>
          <w:sz w:val="20"/>
          <w:szCs w:val="20"/>
        </w:rPr>
        <w:t xml:space="preserve">Make the complete record available to CAGMC committee </w:t>
      </w:r>
      <w:r w:rsidR="00FD0029">
        <w:rPr>
          <w:rFonts w:ascii="Century Gothic" w:eastAsiaTheme="minorHAnsi" w:hAnsi="Century Gothic" w:cs="Verdana"/>
          <w:sz w:val="20"/>
          <w:szCs w:val="20"/>
        </w:rPr>
        <w:t xml:space="preserve">on demand </w:t>
      </w:r>
    </w:p>
    <w:p w14:paraId="64907CAD" w14:textId="53BBF9A2" w:rsidR="005969E5" w:rsidRPr="005934C6" w:rsidRDefault="004829FE" w:rsidP="004829FE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Provide council with the </w:t>
      </w:r>
      <w:r w:rsidR="00C4247D">
        <w:rPr>
          <w:rFonts w:ascii="Century Gothic" w:eastAsiaTheme="minorHAnsi" w:hAnsi="Century Gothic" w:cs="Verdana"/>
          <w:sz w:val="20"/>
          <w:szCs w:val="20"/>
        </w:rPr>
        <w:t>list of keyholder</w:t>
      </w:r>
      <w:r w:rsidR="00C4247D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Pr="005934C6">
        <w:rPr>
          <w:rFonts w:ascii="Century Gothic" w:eastAsiaTheme="minorHAnsi" w:hAnsi="Century Gothic" w:cs="Verdana"/>
          <w:sz w:val="20"/>
          <w:szCs w:val="20"/>
        </w:rPr>
        <w:t>details under conditions of the lease.</w:t>
      </w:r>
      <w:r w:rsidR="00BB4212" w:rsidRPr="005934C6">
        <w:rPr>
          <w:rFonts w:ascii="Century Gothic" w:eastAsiaTheme="minorHAnsi" w:hAnsi="Century Gothic" w:cs="Verdana"/>
          <w:sz w:val="20"/>
          <w:szCs w:val="20"/>
        </w:rPr>
        <w:t>’</w:t>
      </w:r>
    </w:p>
    <w:p w14:paraId="64907CB0" w14:textId="61D3B8BA" w:rsidR="005969E5" w:rsidRPr="00C13236" w:rsidRDefault="00FD0029" w:rsidP="00C1323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>
        <w:rPr>
          <w:rFonts w:ascii="Century Gothic" w:eastAsiaTheme="minorHAnsi" w:hAnsi="Century Gothic" w:cs="Verdana"/>
          <w:sz w:val="20"/>
          <w:szCs w:val="20"/>
        </w:rPr>
        <w:t>Require</w:t>
      </w:r>
      <w:r w:rsidR="00C4247D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4829FE" w:rsidRPr="00C4247D">
        <w:rPr>
          <w:rFonts w:ascii="Century Gothic" w:eastAsiaTheme="minorHAnsi" w:hAnsi="Century Gothic" w:cs="Verdana"/>
          <w:sz w:val="20"/>
          <w:szCs w:val="20"/>
        </w:rPr>
        <w:t>an annual check of the keys</w:t>
      </w:r>
      <w:r w:rsidR="005969E5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F52C28" w:rsidRPr="00C4247D">
        <w:rPr>
          <w:rFonts w:ascii="Century Gothic" w:eastAsiaTheme="minorHAnsi" w:hAnsi="Century Gothic" w:cs="Verdana"/>
          <w:sz w:val="20"/>
          <w:szCs w:val="20"/>
        </w:rPr>
        <w:t>by written/email request to</w:t>
      </w:r>
      <w:r w:rsidR="004829FE" w:rsidRPr="00C4247D">
        <w:rPr>
          <w:rFonts w:ascii="Century Gothic" w:eastAsiaTheme="minorHAnsi" w:hAnsi="Century Gothic" w:cs="Verdana"/>
          <w:sz w:val="20"/>
          <w:szCs w:val="20"/>
        </w:rPr>
        <w:t xml:space="preserve"> each tenant club’s Secretary.</w:t>
      </w:r>
      <w:r w:rsidR="00BB4212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</w:p>
    <w:p w14:paraId="64907CB2" w14:textId="1267C7B8" w:rsidR="00E76AF5" w:rsidRPr="00C13236" w:rsidRDefault="00C4247D" w:rsidP="00C1323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/>
          <w:sz w:val="20"/>
          <w:szCs w:val="20"/>
        </w:rPr>
      </w:pPr>
      <w:r w:rsidRPr="00C4247D">
        <w:rPr>
          <w:rFonts w:ascii="Century Gothic" w:eastAsiaTheme="minorHAnsi" w:hAnsi="Century Gothic" w:cs="Verdana"/>
          <w:sz w:val="20"/>
          <w:szCs w:val="20"/>
        </w:rPr>
        <w:t xml:space="preserve">Keep </w:t>
      </w:r>
      <w:r w:rsidR="003527BE" w:rsidRPr="00C4247D">
        <w:rPr>
          <w:rFonts w:ascii="Century Gothic" w:eastAsiaTheme="minorHAnsi" w:hAnsi="Century Gothic" w:cs="Verdana"/>
          <w:sz w:val="20"/>
          <w:szCs w:val="20"/>
        </w:rPr>
        <w:t>a master set of labelled keys for comparison and to provide access for tradesmen and deliveries outside of normal times</w:t>
      </w:r>
      <w:r w:rsidR="005969E5" w:rsidRPr="00C4247D">
        <w:rPr>
          <w:rFonts w:ascii="Century Gothic" w:eastAsiaTheme="minorHAnsi" w:hAnsi="Century Gothic" w:cs="Verdana"/>
          <w:sz w:val="20"/>
          <w:szCs w:val="20"/>
        </w:rPr>
        <w:t>.</w:t>
      </w:r>
      <w:r w:rsidR="00BB4212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</w:p>
    <w:p w14:paraId="64907CB4" w14:textId="01C696D8" w:rsidR="00B709D5" w:rsidRPr="00C13236" w:rsidRDefault="00E76AF5" w:rsidP="00C1323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 w:rsidRPr="00C4247D">
        <w:rPr>
          <w:rFonts w:ascii="Century Gothic" w:eastAsiaTheme="minorHAnsi" w:hAnsi="Century Gothic" w:cs="Verdana"/>
          <w:sz w:val="20"/>
          <w:szCs w:val="20"/>
        </w:rPr>
        <w:t>Hold a</w:t>
      </w:r>
      <w:r w:rsidR="00A31FEA" w:rsidRPr="00C4247D">
        <w:rPr>
          <w:rFonts w:ascii="Century Gothic" w:eastAsiaTheme="minorHAnsi" w:hAnsi="Century Gothic" w:cs="Verdana"/>
          <w:sz w:val="20"/>
          <w:szCs w:val="20"/>
        </w:rPr>
        <w:t>ll key</w:t>
      </w:r>
      <w:r w:rsidR="0066419E">
        <w:rPr>
          <w:rFonts w:ascii="Century Gothic" w:eastAsiaTheme="minorHAnsi" w:hAnsi="Century Gothic" w:cs="Verdana"/>
          <w:sz w:val="20"/>
          <w:szCs w:val="20"/>
        </w:rPr>
        <w:t>s</w:t>
      </w:r>
      <w:r w:rsidR="00A31FEA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E02456">
        <w:rPr>
          <w:rFonts w:ascii="Century Gothic" w:eastAsiaTheme="minorHAnsi" w:hAnsi="Century Gothic" w:cs="Verdana"/>
          <w:sz w:val="20"/>
          <w:szCs w:val="20"/>
        </w:rPr>
        <w:t xml:space="preserve">along </w:t>
      </w:r>
      <w:r w:rsidR="0066419E">
        <w:rPr>
          <w:rFonts w:ascii="Century Gothic" w:eastAsiaTheme="minorHAnsi" w:hAnsi="Century Gothic" w:cs="Verdana"/>
          <w:sz w:val="20"/>
          <w:szCs w:val="20"/>
        </w:rPr>
        <w:t xml:space="preserve">with the master set </w:t>
      </w:r>
      <w:r w:rsidR="00A31FEA" w:rsidRPr="00C4247D">
        <w:rPr>
          <w:rFonts w:ascii="Century Gothic" w:eastAsiaTheme="minorHAnsi" w:hAnsi="Century Gothic" w:cs="Verdana"/>
          <w:sz w:val="20"/>
          <w:szCs w:val="20"/>
        </w:rPr>
        <w:t xml:space="preserve">that </w:t>
      </w:r>
      <w:r w:rsidR="0066419E">
        <w:rPr>
          <w:rFonts w:ascii="Century Gothic" w:eastAsiaTheme="minorHAnsi" w:hAnsi="Century Gothic" w:cs="Verdana"/>
          <w:sz w:val="20"/>
          <w:szCs w:val="20"/>
        </w:rPr>
        <w:t>are</w:t>
      </w:r>
      <w:r w:rsidR="0066419E" w:rsidRPr="00C4247D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Pr="00C4247D">
        <w:rPr>
          <w:rFonts w:ascii="Century Gothic" w:eastAsiaTheme="minorHAnsi" w:hAnsi="Century Gothic" w:cs="Verdana"/>
          <w:sz w:val="20"/>
          <w:szCs w:val="20"/>
        </w:rPr>
        <w:t xml:space="preserve">not </w:t>
      </w:r>
      <w:r w:rsidR="00A31FEA" w:rsidRPr="00C4247D">
        <w:rPr>
          <w:rFonts w:ascii="Century Gothic" w:eastAsiaTheme="minorHAnsi" w:hAnsi="Century Gothic" w:cs="Verdana"/>
          <w:sz w:val="20"/>
          <w:szCs w:val="20"/>
        </w:rPr>
        <w:t xml:space="preserve">currently </w:t>
      </w:r>
      <w:r w:rsidRPr="00C4247D">
        <w:rPr>
          <w:rFonts w:ascii="Century Gothic" w:eastAsiaTheme="minorHAnsi" w:hAnsi="Century Gothic" w:cs="Verdana"/>
          <w:sz w:val="20"/>
          <w:szCs w:val="20"/>
        </w:rPr>
        <w:t>being used for the purpose designated</w:t>
      </w:r>
      <w:r w:rsidR="0066419E">
        <w:rPr>
          <w:rFonts w:ascii="Century Gothic" w:eastAsiaTheme="minorHAnsi" w:hAnsi="Century Gothic" w:cs="Verdana"/>
          <w:sz w:val="20"/>
          <w:szCs w:val="20"/>
        </w:rPr>
        <w:t>.</w:t>
      </w:r>
    </w:p>
    <w:p w14:paraId="7E351B0F" w14:textId="77777777" w:rsidR="0061497B" w:rsidRDefault="0061497B" w:rsidP="00E76AF5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</w:p>
    <w:p w14:paraId="64907CB5" w14:textId="77777777" w:rsidR="00E76AF5" w:rsidRPr="00C13236" w:rsidRDefault="004545F7" w:rsidP="00E76AF5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C13236">
        <w:rPr>
          <w:rFonts w:ascii="Century Gothic" w:eastAsiaTheme="minorHAnsi" w:hAnsi="Century Gothic" w:cs="Verdana"/>
          <w:sz w:val="20"/>
          <w:szCs w:val="20"/>
        </w:rPr>
        <w:t>The tenant club’s will</w:t>
      </w:r>
      <w:r w:rsidR="00E76AF5" w:rsidRPr="00C13236">
        <w:rPr>
          <w:rFonts w:ascii="Century Gothic" w:eastAsiaTheme="minorHAnsi" w:hAnsi="Century Gothic" w:cs="Verdana"/>
          <w:sz w:val="20"/>
          <w:szCs w:val="20"/>
        </w:rPr>
        <w:t>:</w:t>
      </w:r>
    </w:p>
    <w:p w14:paraId="64907CB6" w14:textId="77777777" w:rsidR="004545F7" w:rsidRPr="00C13236" w:rsidRDefault="004545F7" w:rsidP="00F52C28">
      <w:pPr>
        <w:rPr>
          <w:rFonts w:ascii="Century Gothic" w:hAnsi="Century Gothic" w:cs="Arial"/>
          <w:b/>
          <w:sz w:val="20"/>
          <w:szCs w:val="20"/>
        </w:rPr>
      </w:pPr>
    </w:p>
    <w:p w14:paraId="64907CB7" w14:textId="5C28A61F" w:rsidR="004545F7" w:rsidRPr="005934C6" w:rsidRDefault="004545F7" w:rsidP="004073C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>Be responsible for</w:t>
      </w:r>
      <w:r w:rsidR="004B6E95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66419E">
        <w:rPr>
          <w:rFonts w:ascii="Century Gothic" w:eastAsiaTheme="minorHAnsi" w:hAnsi="Century Gothic" w:cs="Verdana"/>
          <w:sz w:val="20"/>
          <w:szCs w:val="20"/>
        </w:rPr>
        <w:t xml:space="preserve">keeping a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66419E" w:rsidRPr="005934C6">
        <w:rPr>
          <w:rFonts w:ascii="Century Gothic" w:eastAsiaTheme="minorHAnsi" w:hAnsi="Century Gothic" w:cs="Verdana"/>
          <w:sz w:val="20"/>
          <w:szCs w:val="20"/>
        </w:rPr>
        <w:t>record</w:t>
      </w:r>
      <w:r w:rsidR="0066419E">
        <w:rPr>
          <w:rFonts w:ascii="Century Gothic" w:eastAsiaTheme="minorHAnsi" w:hAnsi="Century Gothic" w:cs="Verdana"/>
          <w:sz w:val="20"/>
          <w:szCs w:val="20"/>
        </w:rPr>
        <w:t xml:space="preserve"> of</w:t>
      </w:r>
      <w:r w:rsidR="0066419E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the </w:t>
      </w:r>
      <w:r w:rsidR="00C4247D" w:rsidRPr="005934C6">
        <w:rPr>
          <w:rFonts w:ascii="Century Gothic" w:eastAsiaTheme="minorHAnsi" w:hAnsi="Century Gothic" w:cs="Verdana"/>
          <w:sz w:val="20"/>
          <w:szCs w:val="20"/>
        </w:rPr>
        <w:t xml:space="preserve">details of each </w:t>
      </w:r>
      <w:r w:rsidR="0061497B">
        <w:rPr>
          <w:rFonts w:ascii="Century Gothic" w:eastAsiaTheme="minorHAnsi" w:hAnsi="Century Gothic" w:cs="Verdana"/>
          <w:sz w:val="20"/>
          <w:szCs w:val="20"/>
        </w:rPr>
        <w:t xml:space="preserve">of </w:t>
      </w:r>
      <w:r w:rsidR="0066419E">
        <w:rPr>
          <w:rFonts w:ascii="Century Gothic" w:eastAsiaTheme="minorHAnsi" w:hAnsi="Century Gothic" w:cs="Verdana"/>
          <w:sz w:val="20"/>
          <w:szCs w:val="20"/>
        </w:rPr>
        <w:t xml:space="preserve">their </w:t>
      </w:r>
      <w:r w:rsidR="00C4247D" w:rsidRPr="005934C6">
        <w:rPr>
          <w:rFonts w:ascii="Century Gothic" w:eastAsiaTheme="minorHAnsi" w:hAnsi="Century Gothic" w:cs="Verdana"/>
          <w:sz w:val="20"/>
          <w:szCs w:val="20"/>
        </w:rPr>
        <w:t>keyholder</w:t>
      </w:r>
      <w:r w:rsidR="0061497B">
        <w:rPr>
          <w:rFonts w:ascii="Century Gothic" w:eastAsiaTheme="minorHAnsi" w:hAnsi="Century Gothic" w:cs="Verdana"/>
          <w:sz w:val="20"/>
          <w:szCs w:val="20"/>
        </w:rPr>
        <w:t>s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, and 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the location of all keys issued to them </w:t>
      </w:r>
    </w:p>
    <w:p w14:paraId="64907CB9" w14:textId="4A8FC36E" w:rsidR="004545F7" w:rsidRPr="005934C6" w:rsidRDefault="004545F7" w:rsidP="004073C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>Provide back to the CAGMC Secretary</w:t>
      </w:r>
      <w:r w:rsidR="00C7178F" w:rsidRPr="005934C6">
        <w:rPr>
          <w:rFonts w:ascii="Century Gothic" w:eastAsiaTheme="minorHAnsi" w:hAnsi="Century Gothic" w:cs="Verdana"/>
          <w:sz w:val="20"/>
          <w:szCs w:val="20"/>
        </w:rPr>
        <w:t xml:space="preserve"> any changes that occur with regard to keys or keyholders</w:t>
      </w:r>
      <w:r w:rsidR="00BB4212" w:rsidRPr="005934C6">
        <w:rPr>
          <w:rFonts w:ascii="Century Gothic" w:eastAsiaTheme="minorHAnsi" w:hAnsi="Century Gothic" w:cs="Verdana"/>
          <w:sz w:val="20"/>
          <w:szCs w:val="20"/>
        </w:rPr>
        <w:t xml:space="preserve"> within 48 hours 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of </w:t>
      </w:r>
      <w:r w:rsidR="0066419E">
        <w:rPr>
          <w:rFonts w:ascii="Century Gothic" w:eastAsiaTheme="minorHAnsi" w:hAnsi="Century Gothic" w:cs="Verdana"/>
          <w:sz w:val="20"/>
          <w:szCs w:val="20"/>
        </w:rPr>
        <w:t>such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 changes</w:t>
      </w:r>
      <w:r w:rsidR="00BB4212" w:rsidRPr="005934C6">
        <w:rPr>
          <w:rFonts w:ascii="Century Gothic" w:eastAsiaTheme="minorHAnsi" w:hAnsi="Century Gothic" w:cs="Verdana"/>
          <w:sz w:val="20"/>
          <w:szCs w:val="20"/>
        </w:rPr>
        <w:t>.</w:t>
      </w:r>
    </w:p>
    <w:p w14:paraId="64907CBA" w14:textId="11CBB102" w:rsidR="00C7178F" w:rsidRPr="005934C6" w:rsidRDefault="00C7178F" w:rsidP="004073C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Be responsible for the return of keys, which are no longer required by 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their </w:t>
      </w:r>
      <w:r w:rsidR="00BA6775">
        <w:rPr>
          <w:rFonts w:ascii="Century Gothic" w:eastAsiaTheme="minorHAnsi" w:hAnsi="Century Gothic" w:cs="Verdana"/>
          <w:sz w:val="20"/>
          <w:szCs w:val="20"/>
        </w:rPr>
        <w:t>club,</w:t>
      </w:r>
      <w:r w:rsidRPr="005934C6">
        <w:rPr>
          <w:rFonts w:ascii="Century Gothic" w:eastAsiaTheme="minorHAnsi" w:hAnsi="Century Gothic" w:cs="Verdana"/>
          <w:sz w:val="20"/>
          <w:szCs w:val="20"/>
        </w:rPr>
        <w:t xml:space="preserve"> to </w:t>
      </w:r>
      <w:r w:rsidR="00264414" w:rsidRPr="005934C6">
        <w:rPr>
          <w:rFonts w:ascii="Century Gothic" w:eastAsiaTheme="minorHAnsi" w:hAnsi="Century Gothic" w:cs="Verdana"/>
          <w:sz w:val="20"/>
          <w:szCs w:val="20"/>
        </w:rPr>
        <w:t xml:space="preserve">the </w:t>
      </w:r>
      <w:r w:rsidRPr="005934C6">
        <w:rPr>
          <w:rFonts w:ascii="Century Gothic" w:eastAsiaTheme="minorHAnsi" w:hAnsi="Century Gothic" w:cs="Verdana"/>
          <w:sz w:val="20"/>
          <w:szCs w:val="20"/>
        </w:rPr>
        <w:t>CAGMC</w:t>
      </w:r>
      <w:r w:rsidR="00264414" w:rsidRPr="005934C6">
        <w:rPr>
          <w:rFonts w:ascii="Century Gothic" w:eastAsiaTheme="minorHAnsi" w:hAnsi="Century Gothic" w:cs="Verdana"/>
          <w:sz w:val="20"/>
          <w:szCs w:val="20"/>
        </w:rPr>
        <w:t xml:space="preserve"> Secretary</w:t>
      </w:r>
      <w:r w:rsidR="0061497B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C4247D">
        <w:rPr>
          <w:rFonts w:ascii="Century Gothic" w:eastAsiaTheme="minorHAnsi" w:hAnsi="Century Gothic" w:cs="Verdana"/>
          <w:sz w:val="20"/>
          <w:szCs w:val="20"/>
        </w:rPr>
        <w:t xml:space="preserve">within 7 days of </w:t>
      </w:r>
      <w:r w:rsidR="00BA6775">
        <w:rPr>
          <w:rFonts w:ascii="Century Gothic" w:eastAsiaTheme="minorHAnsi" w:hAnsi="Century Gothic" w:cs="Verdana"/>
          <w:sz w:val="20"/>
          <w:szCs w:val="20"/>
        </w:rPr>
        <w:t xml:space="preserve">the </w:t>
      </w:r>
      <w:r w:rsidR="0061497B">
        <w:rPr>
          <w:rFonts w:ascii="Century Gothic" w:eastAsiaTheme="minorHAnsi" w:hAnsi="Century Gothic" w:cs="Verdana"/>
          <w:sz w:val="20"/>
          <w:szCs w:val="20"/>
        </w:rPr>
        <w:t>change</w:t>
      </w:r>
      <w:r w:rsidR="00BA6775">
        <w:rPr>
          <w:rFonts w:ascii="Century Gothic" w:eastAsiaTheme="minorHAnsi" w:hAnsi="Century Gothic" w:cs="Verdana"/>
          <w:sz w:val="20"/>
          <w:szCs w:val="20"/>
        </w:rPr>
        <w:t xml:space="preserve"> in use.</w:t>
      </w:r>
    </w:p>
    <w:p w14:paraId="407DC704" w14:textId="77777777" w:rsidR="00E02456" w:rsidRDefault="00E02456" w:rsidP="004073C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>
        <w:rPr>
          <w:rFonts w:ascii="Century Gothic" w:eastAsiaTheme="minorHAnsi" w:hAnsi="Century Gothic" w:cs="Verdana"/>
          <w:sz w:val="20"/>
          <w:szCs w:val="20"/>
        </w:rPr>
        <w:t>At</w:t>
      </w:r>
      <w:r w:rsidR="0061497B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61497B" w:rsidRPr="005934C6">
        <w:rPr>
          <w:rFonts w:ascii="Century Gothic" w:eastAsiaTheme="minorHAnsi" w:hAnsi="Century Gothic" w:cs="Verdana"/>
          <w:sz w:val="20"/>
          <w:szCs w:val="20"/>
        </w:rPr>
        <w:t>CAGMC</w:t>
      </w:r>
      <w:r w:rsidR="0061497B">
        <w:rPr>
          <w:rFonts w:ascii="Century Gothic" w:eastAsiaTheme="minorHAnsi" w:hAnsi="Century Gothic" w:cs="Verdana"/>
          <w:sz w:val="20"/>
          <w:szCs w:val="20"/>
        </w:rPr>
        <w:t>’s request</w:t>
      </w:r>
      <w:r w:rsidR="0061497B" w:rsidRPr="005934C6">
        <w:rPr>
          <w:rFonts w:ascii="Century Gothic" w:eastAsiaTheme="minorHAnsi" w:hAnsi="Century Gothic" w:cs="Verdana"/>
          <w:sz w:val="20"/>
          <w:szCs w:val="20"/>
        </w:rPr>
        <w:t xml:space="preserve"> </w:t>
      </w:r>
      <w:r w:rsidR="0061497B">
        <w:rPr>
          <w:rFonts w:ascii="Century Gothic" w:eastAsiaTheme="minorHAnsi" w:hAnsi="Century Gothic" w:cs="Verdana"/>
          <w:sz w:val="20"/>
          <w:szCs w:val="20"/>
        </w:rPr>
        <w:t>b</w:t>
      </w:r>
      <w:r w:rsidR="00F52C28" w:rsidRPr="005934C6">
        <w:rPr>
          <w:rFonts w:ascii="Century Gothic" w:eastAsiaTheme="minorHAnsi" w:hAnsi="Century Gothic" w:cs="Verdana"/>
          <w:sz w:val="20"/>
          <w:szCs w:val="20"/>
        </w:rPr>
        <w:t xml:space="preserve">e responsible for carrying out a key check of their club’s </w:t>
      </w:r>
      <w:r w:rsidRPr="005934C6">
        <w:rPr>
          <w:rFonts w:ascii="Century Gothic" w:eastAsiaTheme="minorHAnsi" w:hAnsi="Century Gothic" w:cs="Verdana"/>
          <w:sz w:val="20"/>
          <w:szCs w:val="20"/>
        </w:rPr>
        <w:t>keyholders and</w:t>
      </w:r>
      <w:r w:rsidR="00F52C28" w:rsidRPr="005934C6">
        <w:rPr>
          <w:rFonts w:ascii="Century Gothic" w:eastAsiaTheme="minorHAnsi" w:hAnsi="Century Gothic" w:cs="Verdana"/>
          <w:sz w:val="20"/>
          <w:szCs w:val="20"/>
        </w:rPr>
        <w:t xml:space="preserve"> returning results to CAGMAC Secretary</w:t>
      </w:r>
      <w:r w:rsidR="004B6E95">
        <w:rPr>
          <w:rFonts w:ascii="Century Gothic" w:eastAsiaTheme="minorHAnsi" w:hAnsi="Century Gothic" w:cs="Verdana"/>
          <w:sz w:val="20"/>
          <w:szCs w:val="20"/>
        </w:rPr>
        <w:t xml:space="preserve"> within 7 days. </w:t>
      </w:r>
    </w:p>
    <w:p w14:paraId="181D6B52" w14:textId="3448AD96" w:rsidR="0061497B" w:rsidRPr="00E02456" w:rsidRDefault="004B6E95" w:rsidP="00E02456">
      <w:pPr>
        <w:autoSpaceDE w:val="0"/>
        <w:autoSpaceDN w:val="0"/>
        <w:adjustRightInd w:val="0"/>
        <w:ind w:left="360"/>
        <w:rPr>
          <w:rFonts w:ascii="Century Gothic" w:eastAsiaTheme="minorHAnsi" w:hAnsi="Century Gothic" w:cs="Verdana"/>
          <w:sz w:val="20"/>
          <w:szCs w:val="20"/>
        </w:rPr>
      </w:pPr>
      <w:r w:rsidRPr="00E02456">
        <w:rPr>
          <w:rFonts w:ascii="Century Gothic" w:eastAsiaTheme="minorHAnsi" w:hAnsi="Century Gothic" w:cs="Verdana"/>
          <w:sz w:val="20"/>
          <w:szCs w:val="20"/>
        </w:rPr>
        <w:t>CAGMC Secretary to provide clubs with the most recent check list in a suitable format</w:t>
      </w:r>
      <w:r w:rsidR="0061497B" w:rsidRPr="00E02456">
        <w:rPr>
          <w:rFonts w:ascii="Century Gothic" w:eastAsiaTheme="minorHAnsi" w:hAnsi="Century Gothic" w:cs="Verdana"/>
          <w:sz w:val="20"/>
          <w:szCs w:val="20"/>
        </w:rPr>
        <w:t>.</w:t>
      </w:r>
    </w:p>
    <w:p w14:paraId="2401F7B0" w14:textId="77777777" w:rsidR="0061497B" w:rsidRDefault="0061497B">
      <w:pPr>
        <w:spacing w:after="200" w:line="276" w:lineRule="auto"/>
        <w:rPr>
          <w:rFonts w:ascii="Century Gothic" w:eastAsiaTheme="minorHAnsi" w:hAnsi="Century Gothic" w:cs="Verdana"/>
          <w:sz w:val="20"/>
          <w:szCs w:val="20"/>
        </w:rPr>
      </w:pPr>
      <w:r>
        <w:rPr>
          <w:rFonts w:ascii="Century Gothic" w:eastAsiaTheme="minorHAnsi" w:hAnsi="Century Gothic" w:cs="Verdana"/>
          <w:sz w:val="20"/>
          <w:szCs w:val="20"/>
        </w:rPr>
        <w:br w:type="page"/>
      </w:r>
    </w:p>
    <w:p w14:paraId="64907CBC" w14:textId="77777777" w:rsidR="004545F7" w:rsidRPr="005934C6" w:rsidRDefault="004545F7" w:rsidP="00F52C28">
      <w:pPr>
        <w:rPr>
          <w:rFonts w:ascii="Century Gothic" w:eastAsiaTheme="minorHAnsi" w:hAnsi="Century Gothic" w:cs="Verdana"/>
          <w:sz w:val="20"/>
          <w:szCs w:val="20"/>
        </w:rPr>
      </w:pPr>
    </w:p>
    <w:p w14:paraId="56586320" w14:textId="384FE8D1" w:rsidR="00DC3534" w:rsidRPr="00566728" w:rsidRDefault="00DC3534" w:rsidP="00DC3534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566728">
        <w:rPr>
          <w:rFonts w:ascii="Century Gothic" w:eastAsiaTheme="minorHAnsi" w:hAnsi="Century Gothic" w:cs="Verdana"/>
          <w:sz w:val="20"/>
          <w:szCs w:val="20"/>
        </w:rPr>
        <w:t xml:space="preserve">The </w:t>
      </w:r>
      <w:r>
        <w:rPr>
          <w:rFonts w:ascii="Century Gothic" w:eastAsiaTheme="minorHAnsi" w:hAnsi="Century Gothic" w:cs="Verdana"/>
          <w:sz w:val="20"/>
          <w:szCs w:val="20"/>
        </w:rPr>
        <w:t>keyholders will</w:t>
      </w:r>
      <w:r w:rsidRPr="00566728">
        <w:rPr>
          <w:rFonts w:ascii="Century Gothic" w:eastAsiaTheme="minorHAnsi" w:hAnsi="Century Gothic" w:cs="Verdana"/>
          <w:sz w:val="20"/>
          <w:szCs w:val="20"/>
        </w:rPr>
        <w:t>:</w:t>
      </w:r>
    </w:p>
    <w:p w14:paraId="28CAF501" w14:textId="77777777" w:rsidR="00DC3534" w:rsidRDefault="00DC3534" w:rsidP="00264414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</w:p>
    <w:p w14:paraId="6CA36F6B" w14:textId="5FE40607" w:rsidR="00DC3534" w:rsidRPr="0061497B" w:rsidRDefault="00DC3534" w:rsidP="0061497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61497B">
        <w:rPr>
          <w:rFonts w:ascii="Century Gothic" w:eastAsiaTheme="minorHAnsi" w:hAnsi="Century Gothic" w:cs="Verdana"/>
          <w:sz w:val="20"/>
          <w:szCs w:val="20"/>
        </w:rPr>
        <w:t xml:space="preserve">Be responsible for the secure keeping of </w:t>
      </w:r>
      <w:r w:rsidR="005A4BE9" w:rsidRPr="0061497B">
        <w:rPr>
          <w:rFonts w:ascii="Century Gothic" w:eastAsiaTheme="minorHAnsi" w:hAnsi="Century Gothic" w:cs="Verdana"/>
          <w:sz w:val="20"/>
          <w:szCs w:val="20"/>
        </w:rPr>
        <w:t>all</w:t>
      </w:r>
      <w:r w:rsidRPr="0061497B">
        <w:rPr>
          <w:rFonts w:ascii="Century Gothic" w:eastAsiaTheme="minorHAnsi" w:hAnsi="Century Gothic" w:cs="Verdana"/>
          <w:sz w:val="20"/>
          <w:szCs w:val="20"/>
        </w:rPr>
        <w:t xml:space="preserve"> keys they have been issued.  </w:t>
      </w:r>
      <w:r w:rsidR="00E02456">
        <w:rPr>
          <w:rFonts w:ascii="Century Gothic" w:eastAsiaTheme="minorHAnsi" w:hAnsi="Century Gothic" w:cs="Verdana"/>
          <w:sz w:val="20"/>
          <w:szCs w:val="20"/>
        </w:rPr>
        <w:br/>
      </w:r>
      <w:r w:rsidRPr="0061497B">
        <w:rPr>
          <w:rFonts w:ascii="Century Gothic" w:eastAsiaTheme="minorHAnsi" w:hAnsi="Century Gothic" w:cs="Verdana"/>
          <w:sz w:val="20"/>
          <w:szCs w:val="20"/>
        </w:rPr>
        <w:t>Key holders will lose the privilege of having keys where, in the opinion of CAGMC or their tenant club they have misused, allowed copies to be made</w:t>
      </w:r>
      <w:r w:rsidR="001E23A8" w:rsidRPr="0061497B">
        <w:rPr>
          <w:rFonts w:ascii="Century Gothic" w:eastAsiaTheme="minorHAnsi" w:hAnsi="Century Gothic" w:cs="Verdana"/>
          <w:sz w:val="20"/>
          <w:szCs w:val="20"/>
        </w:rPr>
        <w:t xml:space="preserve"> or have been determined to be careless in the case of a lost key.</w:t>
      </w:r>
    </w:p>
    <w:p w14:paraId="56DDC6E8" w14:textId="5E064D67" w:rsidR="001E23A8" w:rsidRPr="0061497B" w:rsidRDefault="001E23A8" w:rsidP="0061497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61497B">
        <w:rPr>
          <w:rFonts w:ascii="Century Gothic" w:eastAsiaTheme="minorHAnsi" w:hAnsi="Century Gothic" w:cs="Verdana"/>
          <w:sz w:val="20"/>
          <w:szCs w:val="20"/>
        </w:rPr>
        <w:t>Notify their club within 7 days of any change to the status of their key holding including changes of their contact details.</w:t>
      </w:r>
    </w:p>
    <w:p w14:paraId="4800743B" w14:textId="1C60DE2A" w:rsidR="001E23A8" w:rsidRPr="0061497B" w:rsidRDefault="001E23A8" w:rsidP="0061497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61497B">
        <w:rPr>
          <w:rFonts w:ascii="Century Gothic" w:eastAsiaTheme="minorHAnsi" w:hAnsi="Century Gothic" w:cs="Verdana"/>
          <w:sz w:val="20"/>
          <w:szCs w:val="20"/>
        </w:rPr>
        <w:t xml:space="preserve">Ensure their </w:t>
      </w:r>
      <w:r w:rsidR="00E02456" w:rsidRPr="0061497B">
        <w:rPr>
          <w:rFonts w:ascii="Century Gothic" w:eastAsiaTheme="minorHAnsi" w:hAnsi="Century Gothic" w:cs="Verdana"/>
          <w:sz w:val="20"/>
          <w:szCs w:val="20"/>
        </w:rPr>
        <w:t>use of keys is</w:t>
      </w:r>
      <w:r w:rsidRPr="0061497B">
        <w:rPr>
          <w:rFonts w:ascii="Century Gothic" w:eastAsiaTheme="minorHAnsi" w:hAnsi="Century Gothic" w:cs="Verdana"/>
          <w:sz w:val="20"/>
          <w:szCs w:val="20"/>
        </w:rPr>
        <w:t xml:space="preserve"> in accord with this policy</w:t>
      </w:r>
      <w:r w:rsidR="005A4BE9" w:rsidRPr="0061497B">
        <w:rPr>
          <w:rFonts w:ascii="Century Gothic" w:eastAsiaTheme="minorHAnsi" w:hAnsi="Century Gothic" w:cs="Verdana"/>
          <w:sz w:val="20"/>
          <w:szCs w:val="20"/>
        </w:rPr>
        <w:t>.</w:t>
      </w:r>
    </w:p>
    <w:p w14:paraId="4D20BB08" w14:textId="312D6CAB" w:rsidR="005A4BE9" w:rsidRDefault="005A4BE9" w:rsidP="0061497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61497B">
        <w:rPr>
          <w:rFonts w:ascii="Century Gothic" w:eastAsiaTheme="minorHAnsi" w:hAnsi="Century Gothic" w:cs="Verdana"/>
          <w:sz w:val="20"/>
          <w:szCs w:val="20"/>
        </w:rPr>
        <w:t>Return their keys to their club immediately on request from their club Secretary.</w:t>
      </w:r>
      <w:r w:rsidR="00E02456">
        <w:rPr>
          <w:rFonts w:ascii="Century Gothic" w:eastAsiaTheme="minorHAnsi" w:hAnsi="Century Gothic" w:cs="Verdana"/>
          <w:sz w:val="20"/>
          <w:szCs w:val="20"/>
        </w:rPr>
        <w:br/>
      </w:r>
      <w:r w:rsidRPr="0061497B">
        <w:rPr>
          <w:rFonts w:ascii="Century Gothic" w:eastAsiaTheme="minorHAnsi" w:hAnsi="Century Gothic" w:cs="Verdana"/>
          <w:sz w:val="20"/>
          <w:szCs w:val="20"/>
        </w:rPr>
        <w:t xml:space="preserve">Non return of keys on request may involve </w:t>
      </w:r>
      <w:r w:rsidR="0061497B">
        <w:rPr>
          <w:rFonts w:ascii="Century Gothic" w:eastAsiaTheme="minorHAnsi" w:hAnsi="Century Gothic" w:cs="Verdana"/>
          <w:sz w:val="20"/>
          <w:szCs w:val="20"/>
        </w:rPr>
        <w:t xml:space="preserve">a </w:t>
      </w:r>
      <w:r w:rsidRPr="0061497B">
        <w:rPr>
          <w:rFonts w:ascii="Century Gothic" w:eastAsiaTheme="minorHAnsi" w:hAnsi="Century Gothic" w:cs="Verdana"/>
          <w:sz w:val="20"/>
          <w:szCs w:val="20"/>
        </w:rPr>
        <w:t>report to police</w:t>
      </w:r>
      <w:r w:rsidR="005322AB">
        <w:rPr>
          <w:rFonts w:ascii="Century Gothic" w:eastAsiaTheme="minorHAnsi" w:hAnsi="Century Gothic" w:cs="Verdana"/>
          <w:sz w:val="20"/>
          <w:szCs w:val="20"/>
        </w:rPr>
        <w:t>.</w:t>
      </w:r>
    </w:p>
    <w:p w14:paraId="4A11C29B" w14:textId="36AEA600" w:rsidR="005322AB" w:rsidRPr="0061497B" w:rsidRDefault="005322AB" w:rsidP="0061497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>
        <w:rPr>
          <w:rFonts w:ascii="Century Gothic" w:eastAsiaTheme="minorHAnsi" w:hAnsi="Century Gothic" w:cs="Verdana"/>
          <w:sz w:val="20"/>
          <w:szCs w:val="20"/>
        </w:rPr>
        <w:t xml:space="preserve">Will ensure that all use of their keys is conditional on ensuring the venue is fully secured at the end of activities within the venue. </w:t>
      </w:r>
      <w:r w:rsidR="00E02456">
        <w:rPr>
          <w:rFonts w:ascii="Century Gothic" w:eastAsiaTheme="minorHAnsi" w:hAnsi="Century Gothic" w:cs="Verdana"/>
          <w:sz w:val="20"/>
          <w:szCs w:val="20"/>
        </w:rPr>
        <w:br/>
      </w:r>
      <w:r>
        <w:rPr>
          <w:rFonts w:ascii="Century Gothic" w:eastAsiaTheme="minorHAnsi" w:hAnsi="Century Gothic" w:cs="Verdana"/>
          <w:sz w:val="20"/>
          <w:szCs w:val="20"/>
        </w:rPr>
        <w:t>Key holders will lose the privilege of having keys where, in the opinion of CAGMC or their tenant club they have failed to do so.</w:t>
      </w:r>
    </w:p>
    <w:p w14:paraId="66558CD2" w14:textId="77777777" w:rsidR="00D43D45" w:rsidRDefault="00D43D45" w:rsidP="00264414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</w:p>
    <w:p w14:paraId="64907CBD" w14:textId="77777777" w:rsidR="00264414" w:rsidRPr="00C13236" w:rsidRDefault="00264414" w:rsidP="00264414">
      <w:pPr>
        <w:autoSpaceDE w:val="0"/>
        <w:autoSpaceDN w:val="0"/>
        <w:adjustRightInd w:val="0"/>
        <w:rPr>
          <w:rFonts w:ascii="Century Gothic" w:eastAsiaTheme="minorHAnsi" w:hAnsi="Century Gothic" w:cs="Verdana"/>
          <w:sz w:val="20"/>
          <w:szCs w:val="20"/>
        </w:rPr>
      </w:pPr>
      <w:r w:rsidRPr="00C13236">
        <w:rPr>
          <w:rFonts w:ascii="Century Gothic" w:eastAsiaTheme="minorHAnsi" w:hAnsi="Century Gothic" w:cs="Verdana"/>
          <w:sz w:val="20"/>
          <w:szCs w:val="20"/>
        </w:rPr>
        <w:t>Special Procedures:</w:t>
      </w:r>
    </w:p>
    <w:p w14:paraId="64907CBE" w14:textId="77777777" w:rsidR="00264414" w:rsidRPr="005934C6" w:rsidRDefault="00264414" w:rsidP="004073CB">
      <w:pPr>
        <w:rPr>
          <w:rFonts w:ascii="Century Gothic" w:eastAsiaTheme="minorHAnsi" w:hAnsi="Century Gothic" w:cs="Verdana"/>
          <w:sz w:val="20"/>
          <w:szCs w:val="20"/>
        </w:rPr>
      </w:pPr>
    </w:p>
    <w:p w14:paraId="64907CBF" w14:textId="21F4F099" w:rsidR="004B6E95" w:rsidRDefault="00264414" w:rsidP="004073CB">
      <w:pPr>
        <w:spacing w:after="120"/>
        <w:rPr>
          <w:rFonts w:ascii="Century Gothic" w:eastAsiaTheme="minorHAnsi" w:hAnsi="Century Gothic" w:cs="Verdana"/>
          <w:sz w:val="20"/>
          <w:szCs w:val="20"/>
        </w:rPr>
      </w:pPr>
      <w:r w:rsidRPr="005934C6">
        <w:rPr>
          <w:rFonts w:ascii="Century Gothic" w:eastAsiaTheme="minorHAnsi" w:hAnsi="Century Gothic" w:cs="Verdana"/>
          <w:sz w:val="20"/>
          <w:szCs w:val="20"/>
        </w:rPr>
        <w:t xml:space="preserve">As of </w:t>
      </w:r>
      <w:r w:rsidR="000D42D4" w:rsidRPr="005934C6">
        <w:rPr>
          <w:rFonts w:ascii="Century Gothic" w:eastAsiaTheme="minorHAnsi" w:hAnsi="Century Gothic" w:cs="Verdana"/>
          <w:sz w:val="20"/>
          <w:szCs w:val="20"/>
        </w:rPr>
        <w:t>2019 individual athletes wanting access to the venue and/or toilet facilities outside normal hours will apply through their club committee who will make a request to CAGMC for issue of a “General/common” key which CAGMC Secretary will record in the key register and a surety of $50 charged.</w:t>
      </w:r>
    </w:p>
    <w:p w14:paraId="64907CC0" w14:textId="118E9522" w:rsidR="00264414" w:rsidRPr="005934C6" w:rsidRDefault="00264414" w:rsidP="009F2B1B">
      <w:pPr>
        <w:spacing w:after="200" w:line="276" w:lineRule="auto"/>
        <w:rPr>
          <w:rFonts w:ascii="Century Gothic" w:eastAsiaTheme="minorHAnsi" w:hAnsi="Century Gothic" w:cs="Verdana"/>
          <w:sz w:val="20"/>
          <w:szCs w:val="20"/>
        </w:rPr>
      </w:pPr>
    </w:p>
    <w:sectPr w:rsidR="00264414" w:rsidRPr="005934C6" w:rsidSect="007E11A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8C55F" w14:textId="77777777" w:rsidR="00DD193F" w:rsidRDefault="00DD193F" w:rsidP="00FF4D83">
      <w:r>
        <w:separator/>
      </w:r>
    </w:p>
  </w:endnote>
  <w:endnote w:type="continuationSeparator" w:id="0">
    <w:p w14:paraId="79434E81" w14:textId="77777777" w:rsidR="00DD193F" w:rsidRDefault="00DD193F" w:rsidP="00FF4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6B991" w14:textId="77777777" w:rsidR="00D2215F" w:rsidRDefault="00D221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07CC6" w14:textId="3EC6C717" w:rsidR="00FF4D83" w:rsidRDefault="00C30336" w:rsidP="000D42D4">
    <w:pPr>
      <w:pStyle w:val="Footer"/>
    </w:pPr>
    <w:fldSimple w:instr=" FILENAME  \* Lower  \* MERGEFORMAT ">
      <w:r w:rsidR="005472B4">
        <w:rPr>
          <w:noProof/>
        </w:rPr>
        <w:t>cagmc venue key policy.docx</w:t>
      </w:r>
    </w:fldSimple>
    <w:r w:rsidR="00E10254">
      <w:tab/>
    </w:r>
    <w:r w:rsidR="00E10254">
      <w:tab/>
      <w:t xml:space="preserve">Last Saved </w:t>
    </w:r>
    <w:r w:rsidR="008F1E9E">
      <w:fldChar w:fldCharType="begin"/>
    </w:r>
    <w:r w:rsidR="008F1E9E">
      <w:instrText xml:space="preserve"> SAVEDATE  \@ "d/MM/yyyy h:mm am/pm"  \* MERGEFORMAT </w:instrText>
    </w:r>
    <w:r w:rsidR="008F1E9E">
      <w:fldChar w:fldCharType="separate"/>
    </w:r>
    <w:r w:rsidR="006F768C">
      <w:rPr>
        <w:noProof/>
      </w:rPr>
      <w:t>10/02/2021 10:15 AM</w:t>
    </w:r>
    <w:r w:rsidR="008F1E9E">
      <w:fldChar w:fldCharType="end"/>
    </w:r>
    <w:bookmarkStart w:id="0" w:name="_GoBack"/>
    <w:bookmarkEnd w:id="0"/>
  </w:p>
  <w:p w14:paraId="425C9059" w14:textId="1A4B1CC6" w:rsidR="005472B4" w:rsidRPr="000D42D4" w:rsidRDefault="005472B4" w:rsidP="005472B4">
    <w:pPr>
      <w:pStyle w:val="Footer"/>
      <w:jc w:val="center"/>
    </w:pPr>
    <w:r>
      <w:t>Passed at GM Committee meeting 3/2/21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F5353" w14:textId="77777777" w:rsidR="00D2215F" w:rsidRDefault="00D221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0FC68" w14:textId="77777777" w:rsidR="00DD193F" w:rsidRDefault="00DD193F" w:rsidP="00FF4D83">
      <w:r>
        <w:separator/>
      </w:r>
    </w:p>
  </w:footnote>
  <w:footnote w:type="continuationSeparator" w:id="0">
    <w:p w14:paraId="230BE3F4" w14:textId="77777777" w:rsidR="00DD193F" w:rsidRDefault="00DD193F" w:rsidP="00FF4D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A5BB2" w14:textId="77777777" w:rsidR="00D2215F" w:rsidRDefault="00D221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07CC5" w14:textId="77777777" w:rsidR="000D42D4" w:rsidRPr="004073CB" w:rsidRDefault="004073CB" w:rsidP="004073CB">
    <w:pPr>
      <w:pStyle w:val="Header"/>
      <w:jc w:val="center"/>
      <w:rPr>
        <w:sz w:val="32"/>
        <w:szCs w:val="32"/>
      </w:rPr>
    </w:pPr>
    <w:r w:rsidRPr="004073CB">
      <w:rPr>
        <w:sz w:val="32"/>
        <w:szCs w:val="32"/>
      </w:rPr>
      <w:t>CAGMC Venue - Keys Policy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DC505" w14:textId="77777777" w:rsidR="00D2215F" w:rsidRDefault="00D221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0263"/>
    <w:multiLevelType w:val="hybridMultilevel"/>
    <w:tmpl w:val="7938E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1457"/>
    <w:multiLevelType w:val="multilevel"/>
    <w:tmpl w:val="436A92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81F697D"/>
    <w:multiLevelType w:val="hybridMultilevel"/>
    <w:tmpl w:val="3D624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8A3D36"/>
    <w:multiLevelType w:val="hybridMultilevel"/>
    <w:tmpl w:val="06425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64B2D"/>
    <w:multiLevelType w:val="hybridMultilevel"/>
    <w:tmpl w:val="85686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44364B"/>
    <w:multiLevelType w:val="hybridMultilevel"/>
    <w:tmpl w:val="4E3A8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 Carney">
    <w15:presenceInfo w15:providerId="Windows Live" w15:userId="3c443a341c0edd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96"/>
    <w:rsid w:val="000A1022"/>
    <w:rsid w:val="000A4C96"/>
    <w:rsid w:val="000D1023"/>
    <w:rsid w:val="000D42D4"/>
    <w:rsid w:val="001219F7"/>
    <w:rsid w:val="00131A89"/>
    <w:rsid w:val="00146359"/>
    <w:rsid w:val="001833F1"/>
    <w:rsid w:val="00183682"/>
    <w:rsid w:val="00196048"/>
    <w:rsid w:val="001A5558"/>
    <w:rsid w:val="001B6711"/>
    <w:rsid w:val="001C768F"/>
    <w:rsid w:val="001E23A8"/>
    <w:rsid w:val="002168B3"/>
    <w:rsid w:val="00243132"/>
    <w:rsid w:val="00264414"/>
    <w:rsid w:val="002A275B"/>
    <w:rsid w:val="002D2B8D"/>
    <w:rsid w:val="002E107E"/>
    <w:rsid w:val="003458B0"/>
    <w:rsid w:val="003527BE"/>
    <w:rsid w:val="0037046A"/>
    <w:rsid w:val="00386460"/>
    <w:rsid w:val="003B7CB0"/>
    <w:rsid w:val="003C2D8D"/>
    <w:rsid w:val="003C7CE2"/>
    <w:rsid w:val="004073CB"/>
    <w:rsid w:val="00416BD6"/>
    <w:rsid w:val="00447112"/>
    <w:rsid w:val="004545F7"/>
    <w:rsid w:val="0046384C"/>
    <w:rsid w:val="004829FE"/>
    <w:rsid w:val="004A0EDA"/>
    <w:rsid w:val="004B6E95"/>
    <w:rsid w:val="0051098F"/>
    <w:rsid w:val="00513A64"/>
    <w:rsid w:val="005322AB"/>
    <w:rsid w:val="005472B4"/>
    <w:rsid w:val="00556B1E"/>
    <w:rsid w:val="00574DA9"/>
    <w:rsid w:val="005934C6"/>
    <w:rsid w:val="005969E5"/>
    <w:rsid w:val="005A4BE9"/>
    <w:rsid w:val="0061497B"/>
    <w:rsid w:val="00624801"/>
    <w:rsid w:val="00661BB8"/>
    <w:rsid w:val="0066419E"/>
    <w:rsid w:val="00675792"/>
    <w:rsid w:val="006C77BE"/>
    <w:rsid w:val="006D108A"/>
    <w:rsid w:val="006F2964"/>
    <w:rsid w:val="006F768C"/>
    <w:rsid w:val="00722D58"/>
    <w:rsid w:val="00725963"/>
    <w:rsid w:val="007728AF"/>
    <w:rsid w:val="007746E8"/>
    <w:rsid w:val="00782181"/>
    <w:rsid w:val="007E3DB3"/>
    <w:rsid w:val="007F4400"/>
    <w:rsid w:val="00823ECF"/>
    <w:rsid w:val="00843661"/>
    <w:rsid w:val="00862DAC"/>
    <w:rsid w:val="0086586E"/>
    <w:rsid w:val="00887C78"/>
    <w:rsid w:val="008F1E9E"/>
    <w:rsid w:val="00993755"/>
    <w:rsid w:val="00994FC2"/>
    <w:rsid w:val="009F2B1B"/>
    <w:rsid w:val="00A31FEA"/>
    <w:rsid w:val="00A756E3"/>
    <w:rsid w:val="00AA7188"/>
    <w:rsid w:val="00B41D8D"/>
    <w:rsid w:val="00B4784A"/>
    <w:rsid w:val="00B709D5"/>
    <w:rsid w:val="00B728C4"/>
    <w:rsid w:val="00B92D63"/>
    <w:rsid w:val="00BA6775"/>
    <w:rsid w:val="00BB4212"/>
    <w:rsid w:val="00BC0129"/>
    <w:rsid w:val="00C13236"/>
    <w:rsid w:val="00C30336"/>
    <w:rsid w:val="00C4247D"/>
    <w:rsid w:val="00C51734"/>
    <w:rsid w:val="00C62806"/>
    <w:rsid w:val="00C7178F"/>
    <w:rsid w:val="00CE21A3"/>
    <w:rsid w:val="00D028EA"/>
    <w:rsid w:val="00D2215F"/>
    <w:rsid w:val="00D43D45"/>
    <w:rsid w:val="00D46CB3"/>
    <w:rsid w:val="00DC3534"/>
    <w:rsid w:val="00DC7DC8"/>
    <w:rsid w:val="00DD193F"/>
    <w:rsid w:val="00DD1D1F"/>
    <w:rsid w:val="00E02456"/>
    <w:rsid w:val="00E10254"/>
    <w:rsid w:val="00E36401"/>
    <w:rsid w:val="00E76AF5"/>
    <w:rsid w:val="00E95724"/>
    <w:rsid w:val="00E9676F"/>
    <w:rsid w:val="00EE22EE"/>
    <w:rsid w:val="00F36BE6"/>
    <w:rsid w:val="00F43D42"/>
    <w:rsid w:val="00F52C28"/>
    <w:rsid w:val="00F92A7E"/>
    <w:rsid w:val="00FD0029"/>
    <w:rsid w:val="00FD6F5B"/>
    <w:rsid w:val="00FE773E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07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53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Heading3"/>
    <w:link w:val="Heading2Char"/>
    <w:qFormat/>
    <w:rsid w:val="000A4C96"/>
    <w:pPr>
      <w:keepLines w:val="0"/>
      <w:numPr>
        <w:ilvl w:val="1"/>
        <w:numId w:val="1"/>
      </w:numPr>
      <w:spacing w:before="240"/>
      <w:ind w:hanging="792"/>
      <w:outlineLvl w:val="1"/>
    </w:pPr>
    <w:rPr>
      <w:rFonts w:ascii="Calibri" w:eastAsia="Times New Roman" w:hAnsi="Calibri" w:cs="Times New Roman"/>
      <w:color w:val="auto"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4C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4C96"/>
    <w:rPr>
      <w:rFonts w:ascii="Calibri" w:eastAsia="Times New Roman" w:hAnsi="Calibri" w:cs="Times New Roman"/>
      <w:b/>
      <w:bCs/>
      <w:sz w:val="36"/>
      <w:szCs w:val="24"/>
      <w:lang w:val="en-AU"/>
    </w:rPr>
  </w:style>
  <w:style w:type="paragraph" w:styleId="Subtitle">
    <w:name w:val="Subtitle"/>
    <w:aliases w:val="Section Title"/>
    <w:basedOn w:val="Normal"/>
    <w:next w:val="Normal"/>
    <w:link w:val="SubtitleChar"/>
    <w:uiPriority w:val="11"/>
    <w:qFormat/>
    <w:rsid w:val="000A4C96"/>
    <w:rPr>
      <w:b/>
    </w:rPr>
  </w:style>
  <w:style w:type="character" w:customStyle="1" w:styleId="SubtitleChar">
    <w:name w:val="Subtitle Char"/>
    <w:aliases w:val="Section Title Char"/>
    <w:basedOn w:val="DefaultParagraphFont"/>
    <w:link w:val="Subtitle"/>
    <w:uiPriority w:val="11"/>
    <w:rsid w:val="000A4C96"/>
    <w:rPr>
      <w:rFonts w:ascii="Calibri" w:eastAsia="Times New Roman" w:hAnsi="Calibri" w:cs="Times New Roman"/>
      <w:b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0A4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0A4C9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A4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4C9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F4D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D83"/>
    <w:rPr>
      <w:rFonts w:ascii="Calibri" w:eastAsia="Times New Roman" w:hAnsi="Calibri" w:cs="Times New Roman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F4D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D83"/>
    <w:rPr>
      <w:rFonts w:ascii="Calibri" w:eastAsia="Times New Roman" w:hAnsi="Calibri" w:cs="Times New Roman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5969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6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682"/>
    <w:rPr>
      <w:rFonts w:ascii="Segoe UI" w:eastAsia="Times New Roman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C6280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53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Heading3"/>
    <w:link w:val="Heading2Char"/>
    <w:qFormat/>
    <w:rsid w:val="000A4C96"/>
    <w:pPr>
      <w:keepLines w:val="0"/>
      <w:numPr>
        <w:ilvl w:val="1"/>
        <w:numId w:val="1"/>
      </w:numPr>
      <w:spacing w:before="240"/>
      <w:ind w:hanging="792"/>
      <w:outlineLvl w:val="1"/>
    </w:pPr>
    <w:rPr>
      <w:rFonts w:ascii="Calibri" w:eastAsia="Times New Roman" w:hAnsi="Calibri" w:cs="Times New Roman"/>
      <w:color w:val="auto"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4C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4C96"/>
    <w:rPr>
      <w:rFonts w:ascii="Calibri" w:eastAsia="Times New Roman" w:hAnsi="Calibri" w:cs="Times New Roman"/>
      <w:b/>
      <w:bCs/>
      <w:sz w:val="36"/>
      <w:szCs w:val="24"/>
      <w:lang w:val="en-AU"/>
    </w:rPr>
  </w:style>
  <w:style w:type="paragraph" w:styleId="Subtitle">
    <w:name w:val="Subtitle"/>
    <w:aliases w:val="Section Title"/>
    <w:basedOn w:val="Normal"/>
    <w:next w:val="Normal"/>
    <w:link w:val="SubtitleChar"/>
    <w:uiPriority w:val="11"/>
    <w:qFormat/>
    <w:rsid w:val="000A4C96"/>
    <w:rPr>
      <w:b/>
    </w:rPr>
  </w:style>
  <w:style w:type="character" w:customStyle="1" w:styleId="SubtitleChar">
    <w:name w:val="Subtitle Char"/>
    <w:aliases w:val="Section Title Char"/>
    <w:basedOn w:val="DefaultParagraphFont"/>
    <w:link w:val="Subtitle"/>
    <w:uiPriority w:val="11"/>
    <w:rsid w:val="000A4C96"/>
    <w:rPr>
      <w:rFonts w:ascii="Calibri" w:eastAsia="Times New Roman" w:hAnsi="Calibri" w:cs="Times New Roman"/>
      <w:b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0A4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0A4C9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A4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4C9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F4D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D83"/>
    <w:rPr>
      <w:rFonts w:ascii="Calibri" w:eastAsia="Times New Roman" w:hAnsi="Calibri" w:cs="Times New Roman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F4D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D83"/>
    <w:rPr>
      <w:rFonts w:ascii="Calibri" w:eastAsia="Times New Roman" w:hAnsi="Calibri" w:cs="Times New Roman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5969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6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682"/>
    <w:rPr>
      <w:rFonts w:ascii="Segoe UI" w:eastAsia="Times New Roman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C6280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 Owen</dc:creator>
  <cp:lastModifiedBy>mal aus</cp:lastModifiedBy>
  <cp:revision>2</cp:revision>
  <dcterms:created xsi:type="dcterms:W3CDTF">2021-02-09T23:16:00Z</dcterms:created>
  <dcterms:modified xsi:type="dcterms:W3CDTF">2021-02-09T23:16:00Z</dcterms:modified>
</cp:coreProperties>
</file>